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F2" w:rsidRDefault="00CD2DF2" w:rsidP="007E6BE8">
      <w:pPr>
        <w:widowControl w:val="0"/>
        <w:autoSpaceDE w:val="0"/>
        <w:autoSpaceDN w:val="0"/>
        <w:adjustRightInd w:val="0"/>
        <w:spacing w:after="100"/>
        <w:jc w:val="center"/>
        <w:rPr>
          <w:rFonts w:ascii="Verdana" w:hAnsi="Verdana" w:cs="Verdana"/>
          <w:b/>
          <w:bCs/>
          <w:color w:val="C80000"/>
          <w:sz w:val="26"/>
          <w:szCs w:val="26"/>
        </w:rPr>
      </w:pPr>
      <w:r w:rsidRPr="00CD2DF2">
        <w:rPr>
          <w:rFonts w:ascii="Verdana" w:hAnsi="Verdana" w:cs="Verdana"/>
          <w:b/>
          <w:bCs/>
          <w:noProof/>
          <w:color w:val="C80000"/>
          <w:sz w:val="26"/>
          <w:szCs w:val="26"/>
        </w:rPr>
        <w:drawing>
          <wp:inline distT="0" distB="0" distL="0" distR="0">
            <wp:extent cx="482600" cy="777523"/>
            <wp:effectExtent l="2540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83968" cy="779727"/>
                    </a:xfrm>
                    <a:prstGeom prst="rect">
                      <a:avLst/>
                    </a:prstGeom>
                    <a:noFill/>
                    <a:ln w="9525">
                      <a:noFill/>
                      <a:miter lim="800000"/>
                      <a:headEnd/>
                      <a:tailEnd/>
                    </a:ln>
                  </pic:spPr>
                </pic:pic>
              </a:graphicData>
            </a:graphic>
          </wp:inline>
        </w:drawing>
      </w:r>
    </w:p>
    <w:p w:rsidR="00CD2DF2" w:rsidRDefault="00CD2DF2" w:rsidP="007E6BE8">
      <w:pPr>
        <w:widowControl w:val="0"/>
        <w:autoSpaceDE w:val="0"/>
        <w:autoSpaceDN w:val="0"/>
        <w:adjustRightInd w:val="0"/>
        <w:spacing w:after="100"/>
        <w:jc w:val="center"/>
        <w:rPr>
          <w:rFonts w:ascii="Verdana" w:hAnsi="Verdana" w:cs="Verdana"/>
          <w:b/>
          <w:bCs/>
          <w:color w:val="C80000"/>
          <w:sz w:val="26"/>
          <w:szCs w:val="26"/>
        </w:rPr>
      </w:pPr>
    </w:p>
    <w:p w:rsidR="00CD2DF2" w:rsidRDefault="00CD2DF2" w:rsidP="007E6BE8">
      <w:pPr>
        <w:widowControl w:val="0"/>
        <w:autoSpaceDE w:val="0"/>
        <w:autoSpaceDN w:val="0"/>
        <w:adjustRightInd w:val="0"/>
        <w:spacing w:after="100"/>
        <w:jc w:val="center"/>
        <w:rPr>
          <w:rFonts w:ascii="Verdana" w:hAnsi="Verdana" w:cs="Verdana"/>
          <w:b/>
          <w:bCs/>
          <w:color w:val="C80000"/>
          <w:sz w:val="26"/>
          <w:szCs w:val="26"/>
        </w:rPr>
      </w:pPr>
    </w:p>
    <w:p w:rsidR="0017350F" w:rsidRDefault="007E6BE8" w:rsidP="007E6BE8">
      <w:pPr>
        <w:widowControl w:val="0"/>
        <w:autoSpaceDE w:val="0"/>
        <w:autoSpaceDN w:val="0"/>
        <w:adjustRightInd w:val="0"/>
        <w:spacing w:after="100"/>
        <w:jc w:val="center"/>
        <w:rPr>
          <w:rFonts w:ascii="Verdana" w:hAnsi="Verdana" w:cs="Verdana"/>
          <w:b/>
          <w:bCs/>
          <w:color w:val="008000"/>
          <w:sz w:val="28"/>
          <w:szCs w:val="26"/>
        </w:rPr>
      </w:pPr>
      <w:r w:rsidRPr="0017350F">
        <w:rPr>
          <w:rFonts w:ascii="Verdana" w:hAnsi="Verdana" w:cs="Verdana"/>
          <w:b/>
          <w:bCs/>
          <w:color w:val="008000"/>
          <w:sz w:val="28"/>
          <w:szCs w:val="26"/>
        </w:rPr>
        <w:t>Chronic Fatigue Syndrome</w:t>
      </w:r>
    </w:p>
    <w:p w:rsidR="007E6BE8" w:rsidRPr="0017350F" w:rsidRDefault="007E6BE8" w:rsidP="007E6BE8">
      <w:pPr>
        <w:widowControl w:val="0"/>
        <w:autoSpaceDE w:val="0"/>
        <w:autoSpaceDN w:val="0"/>
        <w:adjustRightInd w:val="0"/>
        <w:spacing w:after="100"/>
        <w:jc w:val="center"/>
        <w:rPr>
          <w:rFonts w:ascii="Verdana" w:hAnsi="Verdana" w:cs="Verdana"/>
          <w:color w:val="008000"/>
          <w:sz w:val="28"/>
          <w:szCs w:val="26"/>
        </w:rPr>
      </w:pPr>
    </w:p>
    <w:p w:rsidR="007E6BE8" w:rsidRPr="0017350F" w:rsidRDefault="007E6BE8" w:rsidP="007E6BE8">
      <w:pPr>
        <w:widowControl w:val="0"/>
        <w:autoSpaceDE w:val="0"/>
        <w:autoSpaceDN w:val="0"/>
        <w:adjustRightInd w:val="0"/>
        <w:spacing w:after="300"/>
        <w:rPr>
          <w:rFonts w:ascii="Arial" w:hAnsi="Arial" w:cs="Arial"/>
          <w:szCs w:val="20"/>
        </w:rPr>
      </w:pPr>
      <w:r w:rsidRPr="0017350F">
        <w:rPr>
          <w:rFonts w:ascii="Arial" w:hAnsi="Arial" w:cs="Arial"/>
          <w:b/>
          <w:bCs/>
          <w:szCs w:val="20"/>
        </w:rPr>
        <w:t>Strategies for Schools / Teachers</w:t>
      </w:r>
    </w:p>
    <w:p w:rsidR="007E6BE8" w:rsidRPr="0017350F" w:rsidRDefault="007E6BE8" w:rsidP="0017350F">
      <w:pPr>
        <w:widowControl w:val="0"/>
        <w:autoSpaceDE w:val="0"/>
        <w:autoSpaceDN w:val="0"/>
        <w:adjustRightInd w:val="0"/>
        <w:spacing w:after="300"/>
        <w:rPr>
          <w:rFonts w:ascii="Arial" w:hAnsi="Arial" w:cs="Arial"/>
          <w:color w:val="008000"/>
          <w:szCs w:val="20"/>
        </w:rPr>
      </w:pPr>
      <w:r w:rsidRPr="0017350F">
        <w:rPr>
          <w:rFonts w:ascii="Arial" w:hAnsi="Arial" w:cs="Arial"/>
          <w:b/>
          <w:bCs/>
          <w:color w:val="008000"/>
          <w:szCs w:val="20"/>
        </w:rPr>
        <w:t>Overview of strategies for schools</w:t>
      </w:r>
    </w:p>
    <w:p w:rsidR="007E6BE8" w:rsidRPr="0017350F" w:rsidRDefault="007E6BE8" w:rsidP="007E6BE8">
      <w:pPr>
        <w:widowControl w:val="0"/>
        <w:autoSpaceDE w:val="0"/>
        <w:autoSpaceDN w:val="0"/>
        <w:adjustRightInd w:val="0"/>
        <w:spacing w:after="300"/>
        <w:rPr>
          <w:rFonts w:ascii="Arial" w:hAnsi="Arial" w:cs="Arial"/>
          <w:color w:val="008000"/>
          <w:szCs w:val="20"/>
        </w:rPr>
      </w:pPr>
      <w:r w:rsidRPr="0017350F">
        <w:rPr>
          <w:rFonts w:ascii="Arial" w:hAnsi="Arial" w:cs="Arial"/>
          <w:b/>
          <w:bCs/>
          <w:color w:val="008000"/>
          <w:szCs w:val="20"/>
        </w:rPr>
        <w:t>Introduction</w:t>
      </w:r>
    </w:p>
    <w:p w:rsidR="007E6BE8" w:rsidRPr="0017350F" w:rsidRDefault="007E6BE8" w:rsidP="007E6BE8">
      <w:pPr>
        <w:widowControl w:val="0"/>
        <w:autoSpaceDE w:val="0"/>
        <w:autoSpaceDN w:val="0"/>
        <w:adjustRightInd w:val="0"/>
        <w:spacing w:after="300"/>
        <w:rPr>
          <w:rFonts w:ascii="Arial" w:hAnsi="Arial" w:cs="Arial"/>
          <w:szCs w:val="20"/>
        </w:rPr>
      </w:pPr>
      <w:r w:rsidRPr="0017350F">
        <w:rPr>
          <w:rFonts w:ascii="Arial" w:hAnsi="Arial" w:cs="Arial"/>
          <w:szCs w:val="20"/>
        </w:rPr>
        <w:t xml:space="preserve">ME/CFS usually leads to a marked deterioration in the child’s school attendance and performance. As a result, children with ME/CFS </w:t>
      </w:r>
      <w:r w:rsidRPr="0017350F">
        <w:rPr>
          <w:rFonts w:ascii="Arial" w:hAnsi="Arial" w:cs="Arial"/>
          <w:color w:val="008000"/>
          <w:szCs w:val="20"/>
        </w:rPr>
        <w:t>often need special arrangements for attending school and completing their class work, assignments and exams.</w:t>
      </w:r>
    </w:p>
    <w:p w:rsidR="007E6BE8" w:rsidRPr="0017350F" w:rsidRDefault="007E6BE8" w:rsidP="007E6BE8">
      <w:pPr>
        <w:widowControl w:val="0"/>
        <w:autoSpaceDE w:val="0"/>
        <w:autoSpaceDN w:val="0"/>
        <w:adjustRightInd w:val="0"/>
        <w:spacing w:after="300"/>
        <w:rPr>
          <w:rFonts w:ascii="Arial" w:hAnsi="Arial" w:cs="Arial"/>
          <w:szCs w:val="20"/>
        </w:rPr>
      </w:pPr>
      <w:r w:rsidRPr="0017350F">
        <w:rPr>
          <w:rFonts w:ascii="Arial" w:hAnsi="Arial" w:cs="Arial"/>
          <w:szCs w:val="20"/>
        </w:rPr>
        <w:t>A report by the UK Department of Health states that children with moderate-severe ME/CFS should not be expected to attend school, as doing so can cause severe relapses of their condition. Such children need home tutoring or distance (correspondence) learning.</w:t>
      </w:r>
    </w:p>
    <w:p w:rsidR="007E6BE8" w:rsidRPr="0017350F" w:rsidRDefault="007E6BE8" w:rsidP="007E6BE8">
      <w:pPr>
        <w:widowControl w:val="0"/>
        <w:autoSpaceDE w:val="0"/>
        <w:autoSpaceDN w:val="0"/>
        <w:adjustRightInd w:val="0"/>
        <w:spacing w:after="300"/>
        <w:rPr>
          <w:rFonts w:ascii="Arial" w:hAnsi="Arial" w:cs="Arial"/>
          <w:color w:val="008000"/>
          <w:szCs w:val="20"/>
        </w:rPr>
      </w:pPr>
      <w:r w:rsidRPr="0017350F">
        <w:rPr>
          <w:rFonts w:ascii="Arial" w:hAnsi="Arial" w:cs="Arial"/>
          <w:szCs w:val="20"/>
        </w:rPr>
        <w:t xml:space="preserve">In terms of performance, </w:t>
      </w:r>
      <w:proofErr w:type="spellStart"/>
      <w:r w:rsidRPr="0017350F">
        <w:rPr>
          <w:rFonts w:ascii="Arial" w:hAnsi="Arial" w:cs="Arial"/>
          <w:color w:val="008000"/>
          <w:szCs w:val="20"/>
        </w:rPr>
        <w:t>maths</w:t>
      </w:r>
      <w:proofErr w:type="spellEnd"/>
      <w:r w:rsidRPr="0017350F">
        <w:rPr>
          <w:rFonts w:ascii="Arial" w:hAnsi="Arial" w:cs="Arial"/>
          <w:color w:val="008000"/>
          <w:szCs w:val="20"/>
        </w:rPr>
        <w:t xml:space="preserve"> often causes the most problems because of the logical and sequential nature of the subject.</w:t>
      </w:r>
      <w:r w:rsidRPr="0017350F">
        <w:rPr>
          <w:rFonts w:ascii="Arial" w:hAnsi="Arial" w:cs="Arial"/>
          <w:szCs w:val="20"/>
        </w:rPr>
        <w:t xml:space="preserve"> However, </w:t>
      </w:r>
      <w:r w:rsidRPr="0017350F">
        <w:rPr>
          <w:rFonts w:ascii="Arial" w:hAnsi="Arial" w:cs="Arial"/>
          <w:color w:val="008000"/>
          <w:szCs w:val="20"/>
        </w:rPr>
        <w:t>difficulties with reading comprehension and writing are also common.</w:t>
      </w:r>
    </w:p>
    <w:p w:rsidR="007E6BE8" w:rsidRPr="0017350F" w:rsidRDefault="007E6BE8" w:rsidP="007E6BE8">
      <w:pPr>
        <w:widowControl w:val="0"/>
        <w:autoSpaceDE w:val="0"/>
        <w:autoSpaceDN w:val="0"/>
        <w:adjustRightInd w:val="0"/>
        <w:spacing w:after="300"/>
        <w:rPr>
          <w:rFonts w:ascii="Arial" w:hAnsi="Arial" w:cs="Arial"/>
          <w:szCs w:val="20"/>
        </w:rPr>
      </w:pPr>
      <w:r w:rsidRPr="0017350F">
        <w:rPr>
          <w:rFonts w:ascii="Arial" w:hAnsi="Arial" w:cs="Arial"/>
          <w:b/>
          <w:bCs/>
          <w:szCs w:val="20"/>
        </w:rPr>
        <w:t>Inform school staff</w:t>
      </w:r>
    </w:p>
    <w:p w:rsidR="007E6BE8" w:rsidRPr="0017350F" w:rsidRDefault="007E6BE8" w:rsidP="007E6BE8">
      <w:pPr>
        <w:widowControl w:val="0"/>
        <w:autoSpaceDE w:val="0"/>
        <w:autoSpaceDN w:val="0"/>
        <w:adjustRightInd w:val="0"/>
        <w:spacing w:after="300"/>
        <w:rPr>
          <w:rFonts w:ascii="Arial" w:hAnsi="Arial" w:cs="Arial"/>
          <w:szCs w:val="20"/>
        </w:rPr>
      </w:pPr>
      <w:r w:rsidRPr="0017350F">
        <w:rPr>
          <w:rFonts w:ascii="Arial" w:hAnsi="Arial" w:cs="Arial"/>
          <w:szCs w:val="20"/>
        </w:rPr>
        <w:t xml:space="preserve">All school staff involved with the child should understand the general nature of ME/CFS and the </w:t>
      </w:r>
      <w:r w:rsidRPr="0017350F">
        <w:rPr>
          <w:rFonts w:ascii="Arial" w:hAnsi="Arial" w:cs="Arial"/>
          <w:color w:val="008000"/>
          <w:szCs w:val="20"/>
        </w:rPr>
        <w:t>limitations it can place on a child, particularly in relation to mental and physical activity, the need for rest, and the dangers of over-exertion.</w:t>
      </w:r>
    </w:p>
    <w:p w:rsidR="007E6BE8" w:rsidRPr="0017350F" w:rsidRDefault="007E6BE8" w:rsidP="007E6BE8">
      <w:pPr>
        <w:widowControl w:val="0"/>
        <w:autoSpaceDE w:val="0"/>
        <w:autoSpaceDN w:val="0"/>
        <w:adjustRightInd w:val="0"/>
        <w:spacing w:after="300"/>
        <w:rPr>
          <w:rFonts w:ascii="Arial" w:hAnsi="Arial" w:cs="Arial"/>
          <w:szCs w:val="20"/>
        </w:rPr>
      </w:pPr>
      <w:r w:rsidRPr="0017350F">
        <w:rPr>
          <w:rFonts w:ascii="Arial" w:hAnsi="Arial" w:cs="Arial"/>
          <w:szCs w:val="20"/>
        </w:rPr>
        <w:t>Staff should also have an up-to-date understanding of the child’s symptoms, what they can and cannot do, and how much activity they can manage safely (</w:t>
      </w:r>
      <w:proofErr w:type="spellStart"/>
      <w:r w:rsidRPr="0017350F">
        <w:rPr>
          <w:rFonts w:ascii="Arial" w:hAnsi="Arial" w:cs="Arial"/>
          <w:szCs w:val="20"/>
        </w:rPr>
        <w:t>recognising</w:t>
      </w:r>
      <w:proofErr w:type="spellEnd"/>
      <w:r w:rsidRPr="0017350F">
        <w:rPr>
          <w:rFonts w:ascii="Arial" w:hAnsi="Arial" w:cs="Arial"/>
          <w:szCs w:val="20"/>
        </w:rPr>
        <w:t xml:space="preserve"> that this varies from day to day).</w:t>
      </w:r>
    </w:p>
    <w:p w:rsidR="007E6BE8" w:rsidRPr="0017350F" w:rsidRDefault="007E6BE8" w:rsidP="007E6BE8">
      <w:pPr>
        <w:widowControl w:val="0"/>
        <w:autoSpaceDE w:val="0"/>
        <w:autoSpaceDN w:val="0"/>
        <w:adjustRightInd w:val="0"/>
        <w:spacing w:after="300"/>
        <w:rPr>
          <w:rFonts w:ascii="Arial" w:hAnsi="Arial" w:cs="Arial"/>
          <w:szCs w:val="20"/>
        </w:rPr>
      </w:pPr>
      <w:r w:rsidRPr="0017350F">
        <w:rPr>
          <w:rFonts w:ascii="Arial" w:hAnsi="Arial" w:cs="Arial"/>
          <w:b/>
          <w:bCs/>
          <w:szCs w:val="20"/>
        </w:rPr>
        <w:t>Develop a realistic schooling plan</w:t>
      </w:r>
    </w:p>
    <w:p w:rsidR="007E6BE8" w:rsidRPr="0017350F" w:rsidRDefault="007E6BE8" w:rsidP="007E6BE8">
      <w:pPr>
        <w:widowControl w:val="0"/>
        <w:autoSpaceDE w:val="0"/>
        <w:autoSpaceDN w:val="0"/>
        <w:adjustRightInd w:val="0"/>
        <w:spacing w:after="300"/>
        <w:rPr>
          <w:rFonts w:ascii="Arial" w:hAnsi="Arial" w:cs="Arial"/>
          <w:szCs w:val="20"/>
        </w:rPr>
      </w:pPr>
      <w:r w:rsidRPr="0017350F">
        <w:rPr>
          <w:rFonts w:ascii="Arial" w:hAnsi="Arial" w:cs="Arial"/>
          <w:szCs w:val="20"/>
        </w:rPr>
        <w:t>The child’s teachers and School Wellbeing Coordinator should work with the child and their family to develop a realistic plan for the child’s schooling.</w:t>
      </w:r>
    </w:p>
    <w:p w:rsidR="007E6BE8" w:rsidRPr="0017350F" w:rsidRDefault="007E6BE8" w:rsidP="007E6BE8">
      <w:pPr>
        <w:widowControl w:val="0"/>
        <w:autoSpaceDE w:val="0"/>
        <w:autoSpaceDN w:val="0"/>
        <w:adjustRightInd w:val="0"/>
        <w:spacing w:after="300"/>
        <w:rPr>
          <w:rFonts w:ascii="Arial" w:hAnsi="Arial" w:cs="Arial"/>
          <w:szCs w:val="20"/>
        </w:rPr>
      </w:pPr>
      <w:r w:rsidRPr="0017350F">
        <w:rPr>
          <w:rFonts w:ascii="Arial" w:hAnsi="Arial" w:cs="Arial"/>
          <w:szCs w:val="20"/>
        </w:rPr>
        <w:t>The plan should</w:t>
      </w:r>
    </w:p>
    <w:p w:rsidR="007E6BE8" w:rsidRPr="0017350F" w:rsidRDefault="007E6BE8" w:rsidP="007E6BE8">
      <w:pPr>
        <w:widowControl w:val="0"/>
        <w:numPr>
          <w:ilvl w:val="0"/>
          <w:numId w:val="1"/>
        </w:numPr>
        <w:tabs>
          <w:tab w:val="left" w:pos="220"/>
          <w:tab w:val="left" w:pos="720"/>
        </w:tabs>
        <w:autoSpaceDE w:val="0"/>
        <w:autoSpaceDN w:val="0"/>
        <w:adjustRightInd w:val="0"/>
        <w:spacing w:after="40"/>
        <w:ind w:hanging="720"/>
        <w:rPr>
          <w:rFonts w:ascii="Arial" w:hAnsi="Arial" w:cs="Arial"/>
          <w:szCs w:val="20"/>
        </w:rPr>
      </w:pPr>
      <w:proofErr w:type="gramStart"/>
      <w:r w:rsidRPr="0017350F">
        <w:rPr>
          <w:rFonts w:ascii="Arial" w:hAnsi="Arial" w:cs="Arial"/>
          <w:szCs w:val="20"/>
        </w:rPr>
        <w:t>be</w:t>
      </w:r>
      <w:proofErr w:type="gramEnd"/>
      <w:r w:rsidRPr="0017350F">
        <w:rPr>
          <w:rFonts w:ascii="Arial" w:hAnsi="Arial" w:cs="Arial"/>
          <w:szCs w:val="20"/>
        </w:rPr>
        <w:t xml:space="preserve"> based on the child’s </w:t>
      </w:r>
      <w:proofErr w:type="spellStart"/>
      <w:r w:rsidRPr="0017350F">
        <w:rPr>
          <w:rFonts w:ascii="Arial" w:hAnsi="Arial" w:cs="Arial"/>
          <w:szCs w:val="20"/>
        </w:rPr>
        <w:t>i</w:t>
      </w:r>
      <w:r w:rsidRPr="0017350F">
        <w:rPr>
          <w:rFonts w:ascii="Arial" w:hAnsi="Arial" w:cs="Arial"/>
          <w:color w:val="008000"/>
          <w:szCs w:val="20"/>
        </w:rPr>
        <w:t>ndividualised</w:t>
      </w:r>
      <w:proofErr w:type="spellEnd"/>
      <w:r w:rsidRPr="0017350F">
        <w:rPr>
          <w:rFonts w:ascii="Arial" w:hAnsi="Arial" w:cs="Arial"/>
          <w:szCs w:val="20"/>
        </w:rPr>
        <w:t xml:space="preserve"> treatment plan</w:t>
      </w:r>
    </w:p>
    <w:p w:rsidR="007E6BE8" w:rsidRPr="0017350F" w:rsidRDefault="007E6BE8" w:rsidP="007E6BE8">
      <w:pPr>
        <w:widowControl w:val="0"/>
        <w:numPr>
          <w:ilvl w:val="0"/>
          <w:numId w:val="1"/>
        </w:numPr>
        <w:tabs>
          <w:tab w:val="left" w:pos="220"/>
          <w:tab w:val="left" w:pos="720"/>
        </w:tabs>
        <w:autoSpaceDE w:val="0"/>
        <w:autoSpaceDN w:val="0"/>
        <w:adjustRightInd w:val="0"/>
        <w:spacing w:after="40"/>
        <w:ind w:hanging="720"/>
        <w:rPr>
          <w:rFonts w:ascii="Arial" w:hAnsi="Arial" w:cs="Arial"/>
          <w:szCs w:val="20"/>
        </w:rPr>
      </w:pPr>
      <w:proofErr w:type="gramStart"/>
      <w:r w:rsidRPr="0017350F">
        <w:rPr>
          <w:rFonts w:ascii="Arial" w:hAnsi="Arial" w:cs="Arial"/>
          <w:szCs w:val="20"/>
        </w:rPr>
        <w:t>provide</w:t>
      </w:r>
      <w:proofErr w:type="gramEnd"/>
      <w:r w:rsidRPr="0017350F">
        <w:rPr>
          <w:rFonts w:ascii="Arial" w:hAnsi="Arial" w:cs="Arial"/>
          <w:szCs w:val="20"/>
        </w:rPr>
        <w:t xml:space="preserve"> </w:t>
      </w:r>
      <w:r w:rsidRPr="0017350F">
        <w:rPr>
          <w:rFonts w:ascii="Arial" w:hAnsi="Arial" w:cs="Arial"/>
          <w:color w:val="008000"/>
          <w:szCs w:val="20"/>
        </w:rPr>
        <w:t>realistic</w:t>
      </w:r>
      <w:r w:rsidRPr="0017350F">
        <w:rPr>
          <w:rFonts w:ascii="Arial" w:hAnsi="Arial" w:cs="Arial"/>
          <w:color w:val="FF0000"/>
          <w:szCs w:val="20"/>
        </w:rPr>
        <w:t xml:space="preserve"> </w:t>
      </w:r>
      <w:r w:rsidRPr="0017350F">
        <w:rPr>
          <w:rFonts w:ascii="Arial" w:hAnsi="Arial" w:cs="Arial"/>
          <w:szCs w:val="20"/>
        </w:rPr>
        <w:t>goals</w:t>
      </w:r>
    </w:p>
    <w:p w:rsidR="007E6BE8" w:rsidRPr="0017350F" w:rsidRDefault="007E6BE8" w:rsidP="007E6BE8">
      <w:pPr>
        <w:widowControl w:val="0"/>
        <w:numPr>
          <w:ilvl w:val="0"/>
          <w:numId w:val="1"/>
        </w:numPr>
        <w:tabs>
          <w:tab w:val="left" w:pos="220"/>
          <w:tab w:val="left" w:pos="720"/>
        </w:tabs>
        <w:autoSpaceDE w:val="0"/>
        <w:autoSpaceDN w:val="0"/>
        <w:adjustRightInd w:val="0"/>
        <w:spacing w:after="40"/>
        <w:ind w:hanging="720"/>
        <w:rPr>
          <w:rFonts w:ascii="Arial" w:hAnsi="Arial" w:cs="Arial"/>
          <w:szCs w:val="20"/>
        </w:rPr>
      </w:pPr>
      <w:proofErr w:type="gramStart"/>
      <w:r w:rsidRPr="0017350F">
        <w:rPr>
          <w:rFonts w:ascii="Arial" w:hAnsi="Arial" w:cs="Arial"/>
          <w:szCs w:val="20"/>
        </w:rPr>
        <w:t>be</w:t>
      </w:r>
      <w:proofErr w:type="gramEnd"/>
      <w:r w:rsidRPr="0017350F">
        <w:rPr>
          <w:rFonts w:ascii="Arial" w:hAnsi="Arial" w:cs="Arial"/>
          <w:szCs w:val="20"/>
        </w:rPr>
        <w:t xml:space="preserve"> </w:t>
      </w:r>
      <w:r w:rsidRPr="0017350F">
        <w:rPr>
          <w:rFonts w:ascii="Arial" w:hAnsi="Arial" w:cs="Arial"/>
          <w:color w:val="008000"/>
          <w:szCs w:val="20"/>
        </w:rPr>
        <w:t>flexible</w:t>
      </w:r>
    </w:p>
    <w:p w:rsidR="007E6BE8" w:rsidRPr="0017350F" w:rsidRDefault="007E6BE8" w:rsidP="007E6BE8">
      <w:pPr>
        <w:widowControl w:val="0"/>
        <w:numPr>
          <w:ilvl w:val="0"/>
          <w:numId w:val="1"/>
        </w:numPr>
        <w:tabs>
          <w:tab w:val="left" w:pos="220"/>
          <w:tab w:val="left" w:pos="720"/>
        </w:tabs>
        <w:autoSpaceDE w:val="0"/>
        <w:autoSpaceDN w:val="0"/>
        <w:adjustRightInd w:val="0"/>
        <w:spacing w:after="40"/>
        <w:ind w:hanging="720"/>
        <w:rPr>
          <w:rFonts w:ascii="Arial" w:hAnsi="Arial" w:cs="Arial"/>
          <w:szCs w:val="20"/>
        </w:rPr>
      </w:pPr>
      <w:proofErr w:type="spellStart"/>
      <w:proofErr w:type="gramStart"/>
      <w:r w:rsidRPr="0017350F">
        <w:rPr>
          <w:rFonts w:ascii="Arial" w:hAnsi="Arial" w:cs="Arial"/>
          <w:szCs w:val="20"/>
        </w:rPr>
        <w:t>recognise</w:t>
      </w:r>
      <w:proofErr w:type="spellEnd"/>
      <w:proofErr w:type="gramEnd"/>
      <w:r w:rsidRPr="0017350F">
        <w:rPr>
          <w:rFonts w:ascii="Arial" w:hAnsi="Arial" w:cs="Arial"/>
          <w:szCs w:val="20"/>
        </w:rPr>
        <w:t xml:space="preserve"> that educational opportunities are much broader and flexible now than they were in the past</w:t>
      </w:r>
    </w:p>
    <w:p w:rsidR="007E6BE8" w:rsidRPr="0017350F" w:rsidRDefault="007E6BE8" w:rsidP="007E6BE8">
      <w:pPr>
        <w:widowControl w:val="0"/>
        <w:numPr>
          <w:ilvl w:val="0"/>
          <w:numId w:val="1"/>
        </w:numPr>
        <w:tabs>
          <w:tab w:val="left" w:pos="220"/>
          <w:tab w:val="left" w:pos="720"/>
        </w:tabs>
        <w:autoSpaceDE w:val="0"/>
        <w:autoSpaceDN w:val="0"/>
        <w:adjustRightInd w:val="0"/>
        <w:spacing w:after="40"/>
        <w:ind w:hanging="720"/>
        <w:rPr>
          <w:rFonts w:ascii="Arial" w:hAnsi="Arial" w:cs="Arial"/>
          <w:szCs w:val="20"/>
        </w:rPr>
      </w:pPr>
      <w:proofErr w:type="spellStart"/>
      <w:proofErr w:type="gramStart"/>
      <w:r w:rsidRPr="0017350F">
        <w:rPr>
          <w:rFonts w:ascii="Arial" w:hAnsi="Arial" w:cs="Arial"/>
          <w:szCs w:val="20"/>
        </w:rPr>
        <w:t>recognise</w:t>
      </w:r>
      <w:proofErr w:type="spellEnd"/>
      <w:proofErr w:type="gramEnd"/>
      <w:r w:rsidRPr="0017350F">
        <w:rPr>
          <w:rFonts w:ascii="Arial" w:hAnsi="Arial" w:cs="Arial"/>
          <w:szCs w:val="20"/>
        </w:rPr>
        <w:t xml:space="preserve"> that the child is the best judge of their capabilities at the time.</w:t>
      </w:r>
    </w:p>
    <w:p w:rsidR="007E6BE8" w:rsidRPr="0017350F" w:rsidRDefault="007E6BE8" w:rsidP="007E6BE8">
      <w:pPr>
        <w:widowControl w:val="0"/>
        <w:autoSpaceDE w:val="0"/>
        <w:autoSpaceDN w:val="0"/>
        <w:adjustRightInd w:val="0"/>
        <w:spacing w:after="300"/>
        <w:rPr>
          <w:rFonts w:ascii="Arial" w:hAnsi="Arial" w:cs="Arial"/>
          <w:szCs w:val="20"/>
        </w:rPr>
      </w:pPr>
      <w:r w:rsidRPr="0017350F">
        <w:rPr>
          <w:rFonts w:ascii="Arial" w:hAnsi="Arial" w:cs="Arial"/>
          <w:szCs w:val="20"/>
        </w:rPr>
        <w:t>Schooling options include</w:t>
      </w:r>
    </w:p>
    <w:p w:rsidR="007E6BE8" w:rsidRPr="0017350F" w:rsidRDefault="007E6BE8" w:rsidP="007E6BE8">
      <w:pPr>
        <w:widowControl w:val="0"/>
        <w:numPr>
          <w:ilvl w:val="0"/>
          <w:numId w:val="2"/>
        </w:numPr>
        <w:tabs>
          <w:tab w:val="left" w:pos="220"/>
          <w:tab w:val="left" w:pos="720"/>
        </w:tabs>
        <w:autoSpaceDE w:val="0"/>
        <w:autoSpaceDN w:val="0"/>
        <w:adjustRightInd w:val="0"/>
        <w:spacing w:after="40"/>
        <w:ind w:hanging="720"/>
        <w:rPr>
          <w:rFonts w:ascii="Arial" w:hAnsi="Arial" w:cs="Arial"/>
          <w:szCs w:val="20"/>
        </w:rPr>
      </w:pPr>
      <w:proofErr w:type="gramStart"/>
      <w:r w:rsidRPr="0017350F">
        <w:rPr>
          <w:rFonts w:ascii="Arial" w:hAnsi="Arial" w:cs="Arial"/>
          <w:szCs w:val="20"/>
        </w:rPr>
        <w:t>full</w:t>
      </w:r>
      <w:proofErr w:type="gramEnd"/>
      <w:r w:rsidRPr="0017350F">
        <w:rPr>
          <w:rFonts w:ascii="Arial" w:hAnsi="Arial" w:cs="Arial"/>
          <w:szCs w:val="20"/>
        </w:rPr>
        <w:t>-time study with reduced physical activity (e.g., no PE)</w:t>
      </w:r>
    </w:p>
    <w:p w:rsidR="007E6BE8" w:rsidRPr="0017350F" w:rsidRDefault="007E6BE8" w:rsidP="007E6BE8">
      <w:pPr>
        <w:widowControl w:val="0"/>
        <w:numPr>
          <w:ilvl w:val="0"/>
          <w:numId w:val="2"/>
        </w:numPr>
        <w:tabs>
          <w:tab w:val="left" w:pos="220"/>
          <w:tab w:val="left" w:pos="720"/>
        </w:tabs>
        <w:autoSpaceDE w:val="0"/>
        <w:autoSpaceDN w:val="0"/>
        <w:adjustRightInd w:val="0"/>
        <w:spacing w:after="40"/>
        <w:ind w:hanging="720"/>
        <w:rPr>
          <w:rFonts w:ascii="Arial" w:hAnsi="Arial" w:cs="Arial"/>
          <w:szCs w:val="20"/>
        </w:rPr>
      </w:pPr>
      <w:proofErr w:type="gramStart"/>
      <w:r w:rsidRPr="0017350F">
        <w:rPr>
          <w:rFonts w:ascii="Arial" w:hAnsi="Arial" w:cs="Arial"/>
          <w:szCs w:val="20"/>
        </w:rPr>
        <w:t>part</w:t>
      </w:r>
      <w:proofErr w:type="gramEnd"/>
      <w:r w:rsidRPr="0017350F">
        <w:rPr>
          <w:rFonts w:ascii="Arial" w:hAnsi="Arial" w:cs="Arial"/>
          <w:szCs w:val="20"/>
        </w:rPr>
        <w:t>-time study with reduced hours (e.g., part days and/or a reduced number of days) and a reduced workload</w:t>
      </w:r>
    </w:p>
    <w:p w:rsidR="007E6BE8" w:rsidRPr="0017350F" w:rsidRDefault="007E6BE8" w:rsidP="007E6BE8">
      <w:pPr>
        <w:widowControl w:val="0"/>
        <w:numPr>
          <w:ilvl w:val="0"/>
          <w:numId w:val="2"/>
        </w:numPr>
        <w:tabs>
          <w:tab w:val="left" w:pos="220"/>
          <w:tab w:val="left" w:pos="720"/>
        </w:tabs>
        <w:autoSpaceDE w:val="0"/>
        <w:autoSpaceDN w:val="0"/>
        <w:adjustRightInd w:val="0"/>
        <w:spacing w:after="40"/>
        <w:ind w:hanging="720"/>
        <w:rPr>
          <w:rFonts w:ascii="Arial" w:hAnsi="Arial" w:cs="Arial"/>
          <w:szCs w:val="20"/>
        </w:rPr>
      </w:pPr>
      <w:proofErr w:type="gramStart"/>
      <w:r w:rsidRPr="0017350F">
        <w:rPr>
          <w:rFonts w:ascii="Arial" w:hAnsi="Arial" w:cs="Arial"/>
          <w:szCs w:val="20"/>
        </w:rPr>
        <w:t>distance</w:t>
      </w:r>
      <w:proofErr w:type="gramEnd"/>
      <w:r w:rsidRPr="0017350F">
        <w:rPr>
          <w:rFonts w:ascii="Arial" w:hAnsi="Arial" w:cs="Arial"/>
          <w:szCs w:val="20"/>
        </w:rPr>
        <w:t xml:space="preserve"> (correspondence) education</w:t>
      </w:r>
    </w:p>
    <w:p w:rsidR="007E6BE8" w:rsidRPr="0017350F" w:rsidRDefault="007E6BE8" w:rsidP="007E6BE8">
      <w:pPr>
        <w:widowControl w:val="0"/>
        <w:numPr>
          <w:ilvl w:val="0"/>
          <w:numId w:val="2"/>
        </w:numPr>
        <w:tabs>
          <w:tab w:val="left" w:pos="220"/>
          <w:tab w:val="left" w:pos="720"/>
        </w:tabs>
        <w:autoSpaceDE w:val="0"/>
        <w:autoSpaceDN w:val="0"/>
        <w:adjustRightInd w:val="0"/>
        <w:spacing w:after="40"/>
        <w:ind w:hanging="720"/>
        <w:rPr>
          <w:rFonts w:ascii="Arial" w:hAnsi="Arial" w:cs="Arial"/>
          <w:szCs w:val="20"/>
        </w:rPr>
      </w:pPr>
      <w:proofErr w:type="gramStart"/>
      <w:r w:rsidRPr="0017350F">
        <w:rPr>
          <w:rFonts w:ascii="Arial" w:hAnsi="Arial" w:cs="Arial"/>
          <w:szCs w:val="20"/>
        </w:rPr>
        <w:t>home</w:t>
      </w:r>
      <w:proofErr w:type="gramEnd"/>
      <w:r w:rsidRPr="0017350F">
        <w:rPr>
          <w:rFonts w:ascii="Arial" w:hAnsi="Arial" w:cs="Arial"/>
          <w:szCs w:val="20"/>
        </w:rPr>
        <w:t xml:space="preserve"> schooling</w:t>
      </w:r>
    </w:p>
    <w:p w:rsidR="007E6BE8" w:rsidRPr="0017350F" w:rsidRDefault="007E6BE8" w:rsidP="007E6BE8">
      <w:pPr>
        <w:widowControl w:val="0"/>
        <w:numPr>
          <w:ilvl w:val="0"/>
          <w:numId w:val="2"/>
        </w:numPr>
        <w:tabs>
          <w:tab w:val="left" w:pos="220"/>
          <w:tab w:val="left" w:pos="720"/>
        </w:tabs>
        <w:autoSpaceDE w:val="0"/>
        <w:autoSpaceDN w:val="0"/>
        <w:adjustRightInd w:val="0"/>
        <w:spacing w:after="40"/>
        <w:ind w:hanging="720"/>
        <w:rPr>
          <w:rFonts w:ascii="Arial" w:hAnsi="Arial" w:cs="Arial"/>
          <w:szCs w:val="20"/>
        </w:rPr>
      </w:pPr>
      <w:proofErr w:type="gramStart"/>
      <w:r w:rsidRPr="0017350F">
        <w:rPr>
          <w:rFonts w:ascii="Arial" w:hAnsi="Arial" w:cs="Arial"/>
          <w:szCs w:val="20"/>
        </w:rPr>
        <w:t>a</w:t>
      </w:r>
      <w:proofErr w:type="gramEnd"/>
      <w:r w:rsidRPr="0017350F">
        <w:rPr>
          <w:rFonts w:ascii="Arial" w:hAnsi="Arial" w:cs="Arial"/>
          <w:szCs w:val="20"/>
        </w:rPr>
        <w:t xml:space="preserve"> combination of the above</w:t>
      </w:r>
    </w:p>
    <w:p w:rsidR="007A2FFB" w:rsidRPr="0017350F" w:rsidRDefault="007E6BE8" w:rsidP="007E6BE8">
      <w:pPr>
        <w:widowControl w:val="0"/>
        <w:numPr>
          <w:ilvl w:val="0"/>
          <w:numId w:val="2"/>
        </w:numPr>
        <w:tabs>
          <w:tab w:val="left" w:pos="220"/>
          <w:tab w:val="left" w:pos="720"/>
        </w:tabs>
        <w:autoSpaceDE w:val="0"/>
        <w:autoSpaceDN w:val="0"/>
        <w:adjustRightInd w:val="0"/>
        <w:spacing w:after="40"/>
        <w:ind w:hanging="720"/>
        <w:rPr>
          <w:rFonts w:ascii="Arial" w:hAnsi="Arial" w:cs="Arial"/>
          <w:szCs w:val="20"/>
        </w:rPr>
      </w:pPr>
      <w:proofErr w:type="gramStart"/>
      <w:r w:rsidRPr="0017350F">
        <w:rPr>
          <w:rFonts w:ascii="Arial" w:hAnsi="Arial" w:cs="Arial"/>
          <w:szCs w:val="20"/>
        </w:rPr>
        <w:t>postponing</w:t>
      </w:r>
      <w:proofErr w:type="gramEnd"/>
      <w:r w:rsidRPr="0017350F">
        <w:rPr>
          <w:rFonts w:ascii="Arial" w:hAnsi="Arial" w:cs="Arial"/>
          <w:szCs w:val="20"/>
        </w:rPr>
        <w:t xml:space="preserve"> of formal education until the student is well</w:t>
      </w:r>
      <w:r w:rsidR="007A2FFB" w:rsidRPr="0017350F">
        <w:rPr>
          <w:rFonts w:ascii="Arial" w:hAnsi="Arial" w:cs="Arial"/>
          <w:szCs w:val="20"/>
        </w:rPr>
        <w:t xml:space="preserve"> enough to resume their studies.</w:t>
      </w:r>
    </w:p>
    <w:p w:rsidR="007A2FFB" w:rsidRPr="0017350F" w:rsidRDefault="007A2FFB" w:rsidP="007A2FFB">
      <w:pPr>
        <w:widowControl w:val="0"/>
        <w:tabs>
          <w:tab w:val="left" w:pos="220"/>
          <w:tab w:val="left" w:pos="720"/>
        </w:tabs>
        <w:autoSpaceDE w:val="0"/>
        <w:autoSpaceDN w:val="0"/>
        <w:adjustRightInd w:val="0"/>
        <w:spacing w:after="40"/>
        <w:rPr>
          <w:rFonts w:ascii="Arial" w:hAnsi="Arial" w:cs="Arial"/>
          <w:szCs w:val="20"/>
        </w:rPr>
      </w:pPr>
    </w:p>
    <w:p w:rsidR="007E6BE8" w:rsidRPr="0017350F" w:rsidRDefault="007E6BE8" w:rsidP="007A2FFB">
      <w:pPr>
        <w:widowControl w:val="0"/>
        <w:tabs>
          <w:tab w:val="left" w:pos="220"/>
          <w:tab w:val="left" w:pos="720"/>
        </w:tabs>
        <w:autoSpaceDE w:val="0"/>
        <w:autoSpaceDN w:val="0"/>
        <w:adjustRightInd w:val="0"/>
        <w:spacing w:after="40"/>
        <w:rPr>
          <w:rFonts w:ascii="Arial" w:hAnsi="Arial" w:cs="Arial"/>
          <w:szCs w:val="20"/>
        </w:rPr>
      </w:pPr>
    </w:p>
    <w:p w:rsidR="007E6BE8" w:rsidRPr="0017350F" w:rsidRDefault="007E6BE8" w:rsidP="007E6BE8">
      <w:pPr>
        <w:widowControl w:val="0"/>
        <w:autoSpaceDE w:val="0"/>
        <w:autoSpaceDN w:val="0"/>
        <w:adjustRightInd w:val="0"/>
        <w:spacing w:after="300"/>
        <w:rPr>
          <w:rFonts w:ascii="Arial" w:hAnsi="Arial" w:cs="Arial"/>
          <w:szCs w:val="20"/>
        </w:rPr>
      </w:pPr>
      <w:r w:rsidRPr="0017350F">
        <w:rPr>
          <w:rFonts w:ascii="Arial" w:hAnsi="Arial" w:cs="Arial"/>
          <w:b/>
          <w:bCs/>
          <w:szCs w:val="20"/>
        </w:rPr>
        <w:t>Tips for helping students with their academic needs</w:t>
      </w:r>
    </w:p>
    <w:p w:rsidR="007E6BE8" w:rsidRPr="0017350F" w:rsidRDefault="007E6BE8" w:rsidP="007E6BE8">
      <w:pPr>
        <w:widowControl w:val="0"/>
        <w:autoSpaceDE w:val="0"/>
        <w:autoSpaceDN w:val="0"/>
        <w:adjustRightInd w:val="0"/>
        <w:spacing w:after="300"/>
        <w:rPr>
          <w:rFonts w:ascii="Arial" w:hAnsi="Arial" w:cs="Arial"/>
          <w:szCs w:val="20"/>
        </w:rPr>
      </w:pPr>
      <w:r w:rsidRPr="0017350F">
        <w:rPr>
          <w:rFonts w:ascii="Arial" w:hAnsi="Arial" w:cs="Arial"/>
          <w:szCs w:val="20"/>
        </w:rPr>
        <w:t xml:space="preserve">Give the child </w:t>
      </w:r>
      <w:r w:rsidRPr="0017350F">
        <w:rPr>
          <w:rFonts w:ascii="Arial" w:hAnsi="Arial" w:cs="Arial"/>
          <w:color w:val="008000"/>
          <w:szCs w:val="20"/>
        </w:rPr>
        <w:t>clear directions</w:t>
      </w:r>
      <w:r w:rsidRPr="0017350F">
        <w:rPr>
          <w:rFonts w:ascii="Arial" w:hAnsi="Arial" w:cs="Arial"/>
          <w:szCs w:val="20"/>
        </w:rPr>
        <w:t xml:space="preserve"> as to what work is high priority and </w:t>
      </w:r>
      <w:r w:rsidRPr="0017350F">
        <w:rPr>
          <w:rFonts w:ascii="Arial" w:hAnsi="Arial" w:cs="Arial"/>
          <w:color w:val="008000"/>
          <w:szCs w:val="20"/>
        </w:rPr>
        <w:t>what is optional,</w:t>
      </w:r>
      <w:r w:rsidRPr="0017350F">
        <w:rPr>
          <w:rFonts w:ascii="Arial" w:hAnsi="Arial" w:cs="Arial"/>
          <w:szCs w:val="20"/>
        </w:rPr>
        <w:t xml:space="preserve"> </w:t>
      </w:r>
      <w:proofErr w:type="spellStart"/>
      <w:r w:rsidRPr="0017350F">
        <w:rPr>
          <w:rFonts w:ascii="Arial" w:hAnsi="Arial" w:cs="Arial"/>
          <w:szCs w:val="20"/>
        </w:rPr>
        <w:t>recognising</w:t>
      </w:r>
      <w:proofErr w:type="spellEnd"/>
      <w:r w:rsidRPr="0017350F">
        <w:rPr>
          <w:rFonts w:ascii="Arial" w:hAnsi="Arial" w:cs="Arial"/>
          <w:szCs w:val="20"/>
        </w:rPr>
        <w:t xml:space="preserve"> that the child must make the ultimate decision about what they do and when they do it, depending on how they feel.</w:t>
      </w:r>
    </w:p>
    <w:p w:rsidR="007E6BE8" w:rsidRPr="0017350F" w:rsidRDefault="007E6BE8" w:rsidP="007E6BE8">
      <w:pPr>
        <w:widowControl w:val="0"/>
        <w:autoSpaceDE w:val="0"/>
        <w:autoSpaceDN w:val="0"/>
        <w:adjustRightInd w:val="0"/>
        <w:spacing w:after="300"/>
        <w:rPr>
          <w:rFonts w:ascii="Arial" w:hAnsi="Arial" w:cs="Arial"/>
          <w:szCs w:val="20"/>
        </w:rPr>
      </w:pPr>
      <w:r w:rsidRPr="0017350F">
        <w:rPr>
          <w:rFonts w:ascii="Arial" w:hAnsi="Arial" w:cs="Arial"/>
          <w:szCs w:val="20"/>
        </w:rPr>
        <w:t xml:space="preserve">Consider the likely impact of the school environment on the child and </w:t>
      </w:r>
      <w:proofErr w:type="spellStart"/>
      <w:r w:rsidRPr="0017350F">
        <w:rPr>
          <w:rFonts w:ascii="Arial" w:hAnsi="Arial" w:cs="Arial"/>
          <w:szCs w:val="20"/>
        </w:rPr>
        <w:t>minimise</w:t>
      </w:r>
      <w:proofErr w:type="spellEnd"/>
      <w:r w:rsidRPr="0017350F">
        <w:rPr>
          <w:rFonts w:ascii="Arial" w:hAnsi="Arial" w:cs="Arial"/>
          <w:szCs w:val="20"/>
        </w:rPr>
        <w:t xml:space="preserve"> that impact if possible. For example, schedule their classes on the ground floor rather than the first floor, so they don’t have to waste precious energy going up and down stairs.</w:t>
      </w:r>
    </w:p>
    <w:p w:rsidR="007E6BE8" w:rsidRPr="0017350F" w:rsidRDefault="007E6BE8" w:rsidP="007E6BE8">
      <w:pPr>
        <w:widowControl w:val="0"/>
        <w:autoSpaceDE w:val="0"/>
        <w:autoSpaceDN w:val="0"/>
        <w:adjustRightInd w:val="0"/>
        <w:spacing w:after="300"/>
        <w:rPr>
          <w:rFonts w:ascii="Arial" w:hAnsi="Arial" w:cs="Arial"/>
          <w:color w:val="008000"/>
          <w:szCs w:val="20"/>
        </w:rPr>
      </w:pPr>
      <w:r w:rsidRPr="0017350F">
        <w:rPr>
          <w:rFonts w:ascii="Arial" w:hAnsi="Arial" w:cs="Arial"/>
          <w:color w:val="008000"/>
          <w:szCs w:val="20"/>
        </w:rPr>
        <w:t>Give the child unrestricted access to the sick bay for rests.</w:t>
      </w:r>
    </w:p>
    <w:p w:rsidR="007E6BE8" w:rsidRPr="0017350F" w:rsidRDefault="007E6BE8" w:rsidP="007E6BE8">
      <w:pPr>
        <w:widowControl w:val="0"/>
        <w:autoSpaceDE w:val="0"/>
        <w:autoSpaceDN w:val="0"/>
        <w:adjustRightInd w:val="0"/>
        <w:spacing w:after="300"/>
        <w:rPr>
          <w:rFonts w:ascii="Arial" w:hAnsi="Arial" w:cs="Arial"/>
          <w:szCs w:val="20"/>
        </w:rPr>
      </w:pPr>
      <w:r w:rsidRPr="0017350F">
        <w:rPr>
          <w:rFonts w:ascii="Arial" w:hAnsi="Arial" w:cs="Arial"/>
          <w:szCs w:val="20"/>
        </w:rPr>
        <w:t xml:space="preserve">Consider giving the child </w:t>
      </w:r>
      <w:r w:rsidRPr="0017350F">
        <w:rPr>
          <w:rFonts w:ascii="Arial" w:hAnsi="Arial" w:cs="Arial"/>
          <w:color w:val="008000"/>
          <w:szCs w:val="20"/>
        </w:rPr>
        <w:t>two sets of texts</w:t>
      </w:r>
      <w:r w:rsidRPr="0017350F">
        <w:rPr>
          <w:rFonts w:ascii="Arial" w:hAnsi="Arial" w:cs="Arial"/>
          <w:szCs w:val="20"/>
        </w:rPr>
        <w:t xml:space="preserve"> — one for school and one for home — so they don’t have to carry heavy bags to and from school.</w:t>
      </w:r>
    </w:p>
    <w:p w:rsidR="007E6BE8" w:rsidRPr="0017350F" w:rsidRDefault="007E6BE8" w:rsidP="007E6BE8">
      <w:pPr>
        <w:widowControl w:val="0"/>
        <w:autoSpaceDE w:val="0"/>
        <w:autoSpaceDN w:val="0"/>
        <w:adjustRightInd w:val="0"/>
        <w:spacing w:after="300"/>
        <w:rPr>
          <w:rFonts w:ascii="Arial" w:hAnsi="Arial" w:cs="Arial"/>
          <w:szCs w:val="20"/>
        </w:rPr>
      </w:pPr>
      <w:r w:rsidRPr="0017350F">
        <w:rPr>
          <w:rFonts w:ascii="Arial" w:hAnsi="Arial" w:cs="Arial"/>
          <w:szCs w:val="20"/>
        </w:rPr>
        <w:t>Tape important lessons and/or provide class notes for the child.</w:t>
      </w:r>
    </w:p>
    <w:p w:rsidR="007E6BE8" w:rsidRPr="0017350F" w:rsidRDefault="007E6BE8" w:rsidP="007E6BE8">
      <w:pPr>
        <w:widowControl w:val="0"/>
        <w:autoSpaceDE w:val="0"/>
        <w:autoSpaceDN w:val="0"/>
        <w:adjustRightInd w:val="0"/>
        <w:spacing w:after="300"/>
        <w:rPr>
          <w:rFonts w:ascii="Arial" w:hAnsi="Arial" w:cs="Arial"/>
          <w:szCs w:val="20"/>
        </w:rPr>
      </w:pPr>
      <w:r w:rsidRPr="0017350F">
        <w:rPr>
          <w:rFonts w:ascii="Arial" w:hAnsi="Arial" w:cs="Arial"/>
          <w:szCs w:val="20"/>
        </w:rPr>
        <w:t>Provide whole lessons for the child to complete at home.</w:t>
      </w:r>
    </w:p>
    <w:p w:rsidR="007E6BE8" w:rsidRPr="0017350F" w:rsidRDefault="007E6BE8" w:rsidP="007E6BE8">
      <w:pPr>
        <w:widowControl w:val="0"/>
        <w:autoSpaceDE w:val="0"/>
        <w:autoSpaceDN w:val="0"/>
        <w:adjustRightInd w:val="0"/>
        <w:spacing w:after="300"/>
        <w:rPr>
          <w:rFonts w:ascii="Arial" w:hAnsi="Arial" w:cs="Arial"/>
          <w:szCs w:val="20"/>
        </w:rPr>
      </w:pPr>
      <w:r w:rsidRPr="0017350F">
        <w:rPr>
          <w:rFonts w:ascii="Arial" w:hAnsi="Arial" w:cs="Arial"/>
          <w:szCs w:val="20"/>
        </w:rPr>
        <w:t>Consider having a designated place where the child’s teachers can leave work for the child, which the family collects and returns when completed. This could also be the place where any communications between school and home are exchanged.</w:t>
      </w:r>
    </w:p>
    <w:p w:rsidR="007E6BE8" w:rsidRPr="0017350F" w:rsidRDefault="007E6BE8" w:rsidP="007E6BE8">
      <w:pPr>
        <w:widowControl w:val="0"/>
        <w:autoSpaceDE w:val="0"/>
        <w:autoSpaceDN w:val="0"/>
        <w:adjustRightInd w:val="0"/>
        <w:spacing w:after="300"/>
        <w:rPr>
          <w:rFonts w:ascii="Arial" w:hAnsi="Arial" w:cs="Arial"/>
          <w:szCs w:val="20"/>
        </w:rPr>
      </w:pPr>
      <w:r w:rsidRPr="0017350F">
        <w:rPr>
          <w:rFonts w:ascii="Arial" w:hAnsi="Arial" w:cs="Arial"/>
          <w:szCs w:val="20"/>
        </w:rPr>
        <w:t xml:space="preserve">Consider </w:t>
      </w:r>
      <w:r w:rsidRPr="0017350F">
        <w:rPr>
          <w:rFonts w:ascii="Arial" w:hAnsi="Arial" w:cs="Arial"/>
          <w:color w:val="008000"/>
          <w:szCs w:val="20"/>
        </w:rPr>
        <w:t>nominating a staff member</w:t>
      </w:r>
      <w:r w:rsidRPr="0017350F">
        <w:rPr>
          <w:rFonts w:ascii="Arial" w:hAnsi="Arial" w:cs="Arial"/>
          <w:szCs w:val="20"/>
        </w:rPr>
        <w:t>, such as the Year Coordinator or Welfare Coordinator, to be the child’s contact person, and encourage all information and negotiations to be relayed through that person.</w:t>
      </w:r>
    </w:p>
    <w:p w:rsidR="007E6BE8" w:rsidRPr="0017350F" w:rsidRDefault="007E6BE8" w:rsidP="007E6BE8">
      <w:pPr>
        <w:widowControl w:val="0"/>
        <w:autoSpaceDE w:val="0"/>
        <w:autoSpaceDN w:val="0"/>
        <w:adjustRightInd w:val="0"/>
        <w:spacing w:after="300"/>
        <w:rPr>
          <w:rFonts w:ascii="Arial" w:hAnsi="Arial" w:cs="Arial"/>
          <w:szCs w:val="20"/>
        </w:rPr>
      </w:pPr>
      <w:r w:rsidRPr="0017350F">
        <w:rPr>
          <w:rFonts w:ascii="Arial" w:hAnsi="Arial" w:cs="Arial"/>
          <w:szCs w:val="20"/>
        </w:rPr>
        <w:t>Work out the best way to assess the child’s academic progress.</w:t>
      </w:r>
    </w:p>
    <w:p w:rsidR="007E6BE8" w:rsidRPr="0017350F" w:rsidRDefault="007E6BE8" w:rsidP="007E6BE8">
      <w:pPr>
        <w:widowControl w:val="0"/>
        <w:autoSpaceDE w:val="0"/>
        <w:autoSpaceDN w:val="0"/>
        <w:adjustRightInd w:val="0"/>
        <w:spacing w:after="300"/>
        <w:rPr>
          <w:rFonts w:ascii="Arial" w:hAnsi="Arial" w:cs="Arial"/>
          <w:szCs w:val="20"/>
        </w:rPr>
      </w:pPr>
      <w:r w:rsidRPr="0017350F">
        <w:rPr>
          <w:rFonts w:ascii="Arial" w:hAnsi="Arial" w:cs="Arial"/>
          <w:b/>
          <w:bCs/>
          <w:szCs w:val="20"/>
        </w:rPr>
        <w:t>Tips for helping students with their social and psychological needs</w:t>
      </w:r>
    </w:p>
    <w:p w:rsidR="007E6BE8" w:rsidRPr="0017350F" w:rsidRDefault="007E6BE8" w:rsidP="007E6BE8">
      <w:pPr>
        <w:widowControl w:val="0"/>
        <w:autoSpaceDE w:val="0"/>
        <w:autoSpaceDN w:val="0"/>
        <w:adjustRightInd w:val="0"/>
        <w:spacing w:after="300"/>
        <w:rPr>
          <w:rFonts w:ascii="Arial" w:hAnsi="Arial" w:cs="Arial"/>
          <w:szCs w:val="20"/>
        </w:rPr>
      </w:pPr>
      <w:r w:rsidRPr="0017350F">
        <w:rPr>
          <w:rFonts w:ascii="Arial" w:hAnsi="Arial" w:cs="Arial"/>
          <w:szCs w:val="20"/>
        </w:rPr>
        <w:t>Trust the child, and be supportive and non-</w:t>
      </w:r>
      <w:proofErr w:type="spellStart"/>
      <w:r w:rsidRPr="0017350F">
        <w:rPr>
          <w:rFonts w:ascii="Arial" w:hAnsi="Arial" w:cs="Arial"/>
          <w:szCs w:val="20"/>
        </w:rPr>
        <w:t>judgemental</w:t>
      </w:r>
      <w:proofErr w:type="spellEnd"/>
      <w:r w:rsidRPr="0017350F">
        <w:rPr>
          <w:rFonts w:ascii="Arial" w:hAnsi="Arial" w:cs="Arial"/>
          <w:szCs w:val="20"/>
        </w:rPr>
        <w:t xml:space="preserve"> at all times.</w:t>
      </w:r>
    </w:p>
    <w:p w:rsidR="007E6BE8" w:rsidRPr="0017350F" w:rsidRDefault="007E6BE8" w:rsidP="007E6BE8">
      <w:pPr>
        <w:widowControl w:val="0"/>
        <w:autoSpaceDE w:val="0"/>
        <w:autoSpaceDN w:val="0"/>
        <w:adjustRightInd w:val="0"/>
        <w:spacing w:after="300"/>
        <w:rPr>
          <w:rFonts w:ascii="Arial" w:hAnsi="Arial" w:cs="Arial"/>
          <w:szCs w:val="20"/>
        </w:rPr>
      </w:pPr>
      <w:r w:rsidRPr="0017350F">
        <w:rPr>
          <w:rFonts w:ascii="Arial" w:hAnsi="Arial" w:cs="Arial"/>
          <w:szCs w:val="20"/>
        </w:rPr>
        <w:t>If the child is not attending school regularly, keep in contact with them by email and/or telephone.</w:t>
      </w:r>
    </w:p>
    <w:p w:rsidR="00CD2DF2" w:rsidRPr="0017350F" w:rsidRDefault="007E6BE8" w:rsidP="007E6BE8">
      <w:pPr>
        <w:widowControl w:val="0"/>
        <w:autoSpaceDE w:val="0"/>
        <w:autoSpaceDN w:val="0"/>
        <w:adjustRightInd w:val="0"/>
        <w:spacing w:after="300"/>
        <w:rPr>
          <w:rFonts w:ascii="Arial" w:hAnsi="Arial" w:cs="Arial"/>
          <w:color w:val="008000"/>
          <w:szCs w:val="20"/>
        </w:rPr>
      </w:pPr>
      <w:r w:rsidRPr="0017350F">
        <w:rPr>
          <w:rFonts w:ascii="Arial" w:hAnsi="Arial" w:cs="Arial"/>
          <w:szCs w:val="20"/>
        </w:rPr>
        <w:t xml:space="preserve">Talk with the child about their experiences of ME/CFS and its impact, and ask them </w:t>
      </w:r>
      <w:r w:rsidRPr="0017350F">
        <w:rPr>
          <w:rFonts w:ascii="Arial" w:hAnsi="Arial" w:cs="Arial"/>
          <w:color w:val="008000"/>
          <w:szCs w:val="20"/>
        </w:rPr>
        <w:t>what can be done to help them.</w:t>
      </w:r>
    </w:p>
    <w:p w:rsidR="00CD2DF2" w:rsidRPr="0017350F" w:rsidRDefault="00CD2DF2" w:rsidP="007E6BE8">
      <w:pPr>
        <w:widowControl w:val="0"/>
        <w:autoSpaceDE w:val="0"/>
        <w:autoSpaceDN w:val="0"/>
        <w:adjustRightInd w:val="0"/>
        <w:spacing w:after="300"/>
        <w:rPr>
          <w:rFonts w:ascii="Arial" w:hAnsi="Arial" w:cs="Arial"/>
          <w:color w:val="FF0000"/>
          <w:szCs w:val="20"/>
        </w:rPr>
      </w:pPr>
    </w:p>
    <w:p w:rsidR="007E6BE8" w:rsidRPr="0017350F" w:rsidRDefault="007E6BE8" w:rsidP="007E6BE8">
      <w:pPr>
        <w:widowControl w:val="0"/>
        <w:autoSpaceDE w:val="0"/>
        <w:autoSpaceDN w:val="0"/>
        <w:adjustRightInd w:val="0"/>
        <w:spacing w:after="300"/>
        <w:rPr>
          <w:rFonts w:ascii="Arial" w:hAnsi="Arial" w:cs="Arial"/>
          <w:szCs w:val="20"/>
        </w:rPr>
      </w:pPr>
    </w:p>
    <w:p w:rsidR="007E6BE8" w:rsidRPr="0017350F" w:rsidRDefault="007E6BE8" w:rsidP="007E6BE8">
      <w:pPr>
        <w:widowControl w:val="0"/>
        <w:autoSpaceDE w:val="0"/>
        <w:autoSpaceDN w:val="0"/>
        <w:adjustRightInd w:val="0"/>
        <w:spacing w:after="300"/>
        <w:rPr>
          <w:rFonts w:ascii="Arial" w:hAnsi="Arial" w:cs="Arial"/>
          <w:szCs w:val="20"/>
        </w:rPr>
      </w:pPr>
      <w:r w:rsidRPr="0017350F">
        <w:rPr>
          <w:rFonts w:ascii="Arial" w:hAnsi="Arial" w:cs="Arial"/>
          <w:szCs w:val="20"/>
        </w:rPr>
        <w:t xml:space="preserve">Encourage the child to stay at school during breaks, so they can </w:t>
      </w:r>
      <w:proofErr w:type="spellStart"/>
      <w:r w:rsidRPr="0017350F">
        <w:rPr>
          <w:rFonts w:ascii="Arial" w:hAnsi="Arial" w:cs="Arial"/>
          <w:szCs w:val="20"/>
        </w:rPr>
        <w:t>socialise</w:t>
      </w:r>
      <w:proofErr w:type="spellEnd"/>
      <w:r w:rsidRPr="0017350F">
        <w:rPr>
          <w:rFonts w:ascii="Arial" w:hAnsi="Arial" w:cs="Arial"/>
          <w:szCs w:val="20"/>
        </w:rPr>
        <w:t xml:space="preserve"> with their friends (in a quiet and comfortable place if necessary).</w:t>
      </w:r>
    </w:p>
    <w:p w:rsidR="007E6BE8" w:rsidRDefault="007E6BE8" w:rsidP="007E6BE8">
      <w:pPr>
        <w:widowControl w:val="0"/>
        <w:autoSpaceDE w:val="0"/>
        <w:autoSpaceDN w:val="0"/>
        <w:adjustRightInd w:val="0"/>
        <w:spacing w:after="300"/>
        <w:rPr>
          <w:rFonts w:ascii="Arial" w:hAnsi="Arial" w:cs="Arial"/>
          <w:sz w:val="20"/>
          <w:szCs w:val="20"/>
        </w:rPr>
      </w:pPr>
      <w:r>
        <w:rPr>
          <w:rFonts w:ascii="Arial" w:hAnsi="Arial" w:cs="Arial"/>
          <w:sz w:val="20"/>
          <w:szCs w:val="20"/>
        </w:rPr>
        <w:t>Be aware that the child is missing out on their family, social and recreational life as well as their school life.</w:t>
      </w:r>
    </w:p>
    <w:p w:rsidR="007E6BE8" w:rsidRDefault="007E6BE8" w:rsidP="007E6BE8">
      <w:pPr>
        <w:widowControl w:val="0"/>
        <w:autoSpaceDE w:val="0"/>
        <w:autoSpaceDN w:val="0"/>
        <w:adjustRightInd w:val="0"/>
        <w:spacing w:after="300"/>
        <w:rPr>
          <w:rFonts w:ascii="Arial" w:hAnsi="Arial" w:cs="Arial"/>
          <w:sz w:val="20"/>
          <w:szCs w:val="20"/>
        </w:rPr>
      </w:pPr>
      <w:r>
        <w:rPr>
          <w:rFonts w:ascii="Arial" w:hAnsi="Arial" w:cs="Arial"/>
          <w:sz w:val="20"/>
          <w:szCs w:val="20"/>
        </w:rPr>
        <w:t xml:space="preserve">Be aware that other students </w:t>
      </w:r>
      <w:proofErr w:type="gramStart"/>
      <w:r>
        <w:rPr>
          <w:rFonts w:ascii="Arial" w:hAnsi="Arial" w:cs="Arial"/>
          <w:sz w:val="20"/>
          <w:szCs w:val="20"/>
        </w:rPr>
        <w:t>may need</w:t>
      </w:r>
      <w:proofErr w:type="gramEnd"/>
      <w:r>
        <w:rPr>
          <w:rFonts w:ascii="Arial" w:hAnsi="Arial" w:cs="Arial"/>
          <w:sz w:val="20"/>
          <w:szCs w:val="20"/>
        </w:rPr>
        <w:t xml:space="preserve"> help to understand ME/CFS and its impact.</w:t>
      </w:r>
    </w:p>
    <w:p w:rsidR="007E6BE8" w:rsidRDefault="007E6BE8" w:rsidP="007E6BE8">
      <w:pPr>
        <w:widowControl w:val="0"/>
        <w:autoSpaceDE w:val="0"/>
        <w:autoSpaceDN w:val="0"/>
        <w:adjustRightInd w:val="0"/>
        <w:spacing w:after="300"/>
        <w:rPr>
          <w:rFonts w:ascii="Arial" w:hAnsi="Arial" w:cs="Arial"/>
          <w:sz w:val="20"/>
          <w:szCs w:val="20"/>
        </w:rPr>
      </w:pPr>
      <w:r>
        <w:rPr>
          <w:rFonts w:ascii="Arial" w:hAnsi="Arial" w:cs="Arial"/>
          <w:sz w:val="20"/>
          <w:szCs w:val="20"/>
        </w:rPr>
        <w:t xml:space="preserve">Encourage the child to access support networks, such as the ME/CFS Society, so they can make contact with other ME/CFS sufferers of </w:t>
      </w:r>
      <w:proofErr w:type="gramStart"/>
      <w:r>
        <w:rPr>
          <w:rFonts w:ascii="Arial" w:hAnsi="Arial" w:cs="Arial"/>
          <w:sz w:val="20"/>
          <w:szCs w:val="20"/>
        </w:rPr>
        <w:t>their</w:t>
      </w:r>
      <w:proofErr w:type="gramEnd"/>
      <w:r>
        <w:rPr>
          <w:rFonts w:ascii="Arial" w:hAnsi="Arial" w:cs="Arial"/>
          <w:sz w:val="20"/>
          <w:szCs w:val="20"/>
        </w:rPr>
        <w:t xml:space="preserve"> own age.</w:t>
      </w:r>
    </w:p>
    <w:p w:rsidR="007E6BE8" w:rsidRDefault="007E6BE8" w:rsidP="007E6BE8">
      <w:pPr>
        <w:widowControl w:val="0"/>
        <w:autoSpaceDE w:val="0"/>
        <w:autoSpaceDN w:val="0"/>
        <w:adjustRightInd w:val="0"/>
        <w:spacing w:after="300"/>
        <w:rPr>
          <w:rFonts w:ascii="Arial" w:hAnsi="Arial" w:cs="Arial"/>
          <w:sz w:val="20"/>
          <w:szCs w:val="20"/>
        </w:rPr>
      </w:pPr>
      <w:proofErr w:type="spellStart"/>
      <w:r>
        <w:rPr>
          <w:rFonts w:ascii="Arial" w:hAnsi="Arial" w:cs="Arial"/>
          <w:sz w:val="20"/>
          <w:szCs w:val="20"/>
        </w:rPr>
        <w:t>Paediatric</w:t>
      </w:r>
      <w:proofErr w:type="spellEnd"/>
      <w:r>
        <w:rPr>
          <w:rFonts w:ascii="Arial" w:hAnsi="Arial" w:cs="Arial"/>
          <w:sz w:val="20"/>
          <w:szCs w:val="20"/>
        </w:rPr>
        <w:t xml:space="preserve"> case definition</w:t>
      </w:r>
      <w:proofErr w:type="gramStart"/>
      <w:r>
        <w:rPr>
          <w:rFonts w:ascii="Arial" w:hAnsi="Arial" w:cs="Arial"/>
          <w:sz w:val="20"/>
          <w:szCs w:val="20"/>
        </w:rPr>
        <w:t xml:space="preserve">:  </w:t>
      </w:r>
      <w:proofErr w:type="gramEnd"/>
      <w:r w:rsidR="00E66F00">
        <w:fldChar w:fldCharType="begin"/>
      </w:r>
      <w:r w:rsidR="00A42DCA">
        <w:instrText>HYPERLINK "http://www.iacfsme.org/Portals/0/pdf/pediatriccasedefinitionshort.pdf"</w:instrText>
      </w:r>
      <w:r w:rsidR="00E66F00">
        <w:fldChar w:fldCharType="separate"/>
      </w:r>
      <w:r>
        <w:rPr>
          <w:rFonts w:ascii="Arial" w:hAnsi="Arial" w:cs="Arial"/>
          <w:color w:val="8F0070"/>
          <w:sz w:val="20"/>
          <w:szCs w:val="20"/>
        </w:rPr>
        <w:t>http://www.iacfsme.org/Portals/0/pdf/pediatriccasedefinitionshort.pdf</w:t>
      </w:r>
      <w:r w:rsidR="00E66F00">
        <w:fldChar w:fldCharType="end"/>
      </w:r>
    </w:p>
    <w:p w:rsidR="007E6BE8" w:rsidRDefault="007E6BE8" w:rsidP="007E6BE8">
      <w:pPr>
        <w:widowControl w:val="0"/>
        <w:autoSpaceDE w:val="0"/>
        <w:autoSpaceDN w:val="0"/>
        <w:adjustRightInd w:val="0"/>
        <w:spacing w:after="300"/>
        <w:rPr>
          <w:rFonts w:ascii="Arial" w:hAnsi="Arial" w:cs="Arial"/>
          <w:sz w:val="20"/>
          <w:szCs w:val="20"/>
        </w:rPr>
      </w:pPr>
      <w:r>
        <w:rPr>
          <w:rFonts w:ascii="Arial" w:hAnsi="Arial" w:cs="Arial"/>
          <w:sz w:val="20"/>
          <w:szCs w:val="20"/>
        </w:rPr>
        <w:t xml:space="preserve">Education Department: </w:t>
      </w:r>
      <w:hyperlink r:id="rId6" w:history="1">
        <w:proofErr w:type="spellStart"/>
        <w:r>
          <w:rPr>
            <w:rFonts w:ascii="Arial" w:hAnsi="Arial" w:cs="Arial"/>
            <w:color w:val="8F0070"/>
            <w:sz w:val="20"/>
            <w:szCs w:val="20"/>
          </w:rPr>
          <w:t>www.vcaa.vic.edu.au/vce/exams/special</w:t>
        </w:r>
        <w:proofErr w:type="spellEnd"/>
      </w:hyperlink>
      <w:r>
        <w:rPr>
          <w:rFonts w:ascii="Arial" w:hAnsi="Arial" w:cs="Arial"/>
          <w:sz w:val="20"/>
          <w:szCs w:val="20"/>
        </w:rPr>
        <w:t xml:space="preserve"> provisions/schoolassess.html</w:t>
      </w:r>
    </w:p>
    <w:p w:rsidR="00DD611D" w:rsidRPr="00E9197C" w:rsidRDefault="007E6BE8" w:rsidP="007E6BE8">
      <w:pPr>
        <w:rPr>
          <w:lang w:val="en-GB"/>
        </w:rPr>
      </w:pPr>
      <w:r>
        <w:rPr>
          <w:rFonts w:ascii="Arial" w:hAnsi="Arial" w:cs="Arial"/>
          <w:sz w:val="20"/>
          <w:szCs w:val="20"/>
        </w:rPr>
        <w:t>Alison Hunter Memorial Foundation Education Guidelines</w:t>
      </w:r>
      <w:proofErr w:type="gramStart"/>
      <w:r>
        <w:rPr>
          <w:rFonts w:ascii="Arial" w:hAnsi="Arial" w:cs="Arial"/>
          <w:sz w:val="20"/>
          <w:szCs w:val="20"/>
        </w:rPr>
        <w:t xml:space="preserve">:  </w:t>
      </w:r>
      <w:proofErr w:type="gramEnd"/>
      <w:hyperlink r:id="rId7" w:history="1">
        <w:r>
          <w:rPr>
            <w:rFonts w:ascii="Arial" w:hAnsi="Arial" w:cs="Arial"/>
            <w:color w:val="8F0070"/>
            <w:sz w:val="20"/>
            <w:szCs w:val="20"/>
          </w:rPr>
          <w:t>www.ahmf.org</w:t>
        </w:r>
      </w:hyperlink>
    </w:p>
    <w:sectPr w:rsidR="00DD611D" w:rsidRPr="00E9197C" w:rsidSect="00DD611D">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9197C"/>
    <w:rsid w:val="00052880"/>
    <w:rsid w:val="0017350F"/>
    <w:rsid w:val="00320970"/>
    <w:rsid w:val="003D1A90"/>
    <w:rsid w:val="00794993"/>
    <w:rsid w:val="007A2FFB"/>
    <w:rsid w:val="007E6BE8"/>
    <w:rsid w:val="00880727"/>
    <w:rsid w:val="00A42DCA"/>
    <w:rsid w:val="00A84478"/>
    <w:rsid w:val="00AE6F47"/>
    <w:rsid w:val="00BC268B"/>
    <w:rsid w:val="00C31E47"/>
    <w:rsid w:val="00CD2DF2"/>
    <w:rsid w:val="00DD611D"/>
    <w:rsid w:val="00E62B3C"/>
    <w:rsid w:val="00E66F00"/>
    <w:rsid w:val="00E9197C"/>
    <w:rsid w:val="00FB1827"/>
    <w:rsid w:val="00FF36A5"/>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4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vcaa.vic.edu.au/vce/exams/special" TargetMode="External"/><Relationship Id="rId7" Type="http://schemas.openxmlformats.org/officeDocument/2006/relationships/hyperlink" Target="http://www.ahmf.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686</Words>
  <Characters>3911</Characters>
  <Application>Microsoft Macintosh Word</Application>
  <DocSecurity>0</DocSecurity>
  <Lines>32</Lines>
  <Paragraphs>7</Paragraphs>
  <ScaleCrop>false</ScaleCrop>
  <Company>Springboard Tuition</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Account</dc:creator>
  <cp:keywords/>
  <cp:lastModifiedBy>machine045</cp:lastModifiedBy>
  <cp:revision>6</cp:revision>
  <dcterms:created xsi:type="dcterms:W3CDTF">2015-09-29T14:33:00Z</dcterms:created>
  <dcterms:modified xsi:type="dcterms:W3CDTF">2015-10-02T15:15:00Z</dcterms:modified>
</cp:coreProperties>
</file>