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50A1" w:rsidRDefault="001750A1" w:rsidP="004502D2">
      <w:pPr>
        <w:shd w:val="clear" w:color="auto" w:fill="F7F7F7"/>
        <w:spacing w:before="100" w:beforeAutospacing="1" w:after="100" w:afterAutospacing="1" w:line="336" w:lineRule="atLeast"/>
        <w:rPr>
          <w:rFonts w:ascii="Arial" w:hAnsi="Arial" w:cs="Arial"/>
          <w:color w:val="00B050"/>
          <w:sz w:val="54"/>
          <w:szCs w:val="54"/>
          <w:lang w:val="en"/>
        </w:rPr>
      </w:pPr>
      <w:r w:rsidRPr="001750A1">
        <w:rPr>
          <w:rFonts w:ascii="Arial" w:eastAsia="Times New Roman" w:hAnsi="Arial" w:cs="Arial"/>
          <w:color w:val="333333"/>
          <w:sz w:val="26"/>
          <w:szCs w:val="26"/>
          <w:lang w:val="en" w:eastAsia="en-GB"/>
        </w:rPr>
        <w:t xml:space="preserve"> </w:t>
      </w:r>
      <w:r w:rsidR="00FE68A7" w:rsidRPr="00FE68A7">
        <w:rPr>
          <w:rFonts w:ascii="Arial" w:hAnsi="Arial" w:cs="Arial"/>
          <w:color w:val="00B050"/>
          <w:sz w:val="54"/>
          <w:szCs w:val="54"/>
          <w:lang w:val="en"/>
        </w:rPr>
        <w:t>Atopic eczema</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b/>
          <w:bCs/>
          <w:color w:val="333333"/>
          <w:sz w:val="26"/>
          <w:szCs w:val="26"/>
          <w:lang w:val="en" w:eastAsia="en-GB"/>
        </w:rPr>
        <w:t>Atopic eczema, also known as atopic dermatitis, is the most common form of eczema. It mainly affects children, but can also affect adults.</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Eczema is a condition that causes the skin to become itchy, red, dry and cracked. It is a long-term (chronic) condition in most people, although it can improve over time, especially in children.</w:t>
      </w:r>
    </w:p>
    <w:p w:rsidR="00FE68A7" w:rsidRPr="00FE68A7" w:rsidRDefault="00FE68A7" w:rsidP="005945EF">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Atopic eczema can affect any part of the body, but the most common areas to be affected are: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backs or fronts of the knees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outside or inside of the elbows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around the neck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hands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cheeks </w:t>
      </w:r>
    </w:p>
    <w:p w:rsidR="00FE68A7" w:rsidRPr="00FE68A7" w:rsidRDefault="00FE68A7" w:rsidP="00FE68A7">
      <w:pPr>
        <w:numPr>
          <w:ilvl w:val="0"/>
          <w:numId w:val="20"/>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scalp </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People with atopic eczema usually have periods when symptoms are less noticeable, as well as periods when symptoms become more severe (flare-ups).</w:t>
      </w:r>
    </w:p>
    <w:p w:rsidR="00FE68A7" w:rsidRPr="00FE68A7" w:rsidRDefault="00FE68A7" w:rsidP="00FE68A7">
      <w:pPr>
        <w:shd w:val="clear" w:color="auto" w:fill="F7F7F7"/>
        <w:spacing w:before="240" w:after="72" w:line="240" w:lineRule="auto"/>
        <w:outlineLvl w:val="2"/>
        <w:rPr>
          <w:rFonts w:ascii="Arial" w:eastAsia="Times New Roman" w:hAnsi="Arial" w:cs="Arial"/>
          <w:color w:val="578300"/>
          <w:sz w:val="33"/>
          <w:szCs w:val="33"/>
          <w:lang w:val="en" w:eastAsia="en-GB"/>
        </w:rPr>
      </w:pPr>
      <w:r w:rsidRPr="00FE68A7">
        <w:rPr>
          <w:rFonts w:ascii="Arial" w:eastAsia="Times New Roman" w:hAnsi="Arial" w:cs="Arial"/>
          <w:color w:val="578300"/>
          <w:sz w:val="33"/>
          <w:szCs w:val="33"/>
          <w:lang w:val="en" w:eastAsia="en-GB"/>
        </w:rPr>
        <w:t>What causes atopic eczema?</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The exact cause of atopic eczema is unknown, but it's clear it's not down to one single thing. It often occurs in people who get </w:t>
      </w:r>
      <w:hyperlink r:id="rId6" w:history="1">
        <w:r w:rsidRPr="00FE68A7">
          <w:rPr>
            <w:rFonts w:ascii="Arial" w:eastAsia="Times New Roman" w:hAnsi="Arial" w:cs="Arial"/>
            <w:color w:val="00B050"/>
            <w:sz w:val="26"/>
            <w:szCs w:val="26"/>
            <w:lang w:val="en" w:eastAsia="en-GB"/>
          </w:rPr>
          <w:t>allergies</w:t>
        </w:r>
      </w:hyperlink>
      <w:r w:rsidRPr="00FE68A7">
        <w:rPr>
          <w:rFonts w:ascii="Arial" w:eastAsia="Times New Roman" w:hAnsi="Arial" w:cs="Arial"/>
          <w:color w:val="333333"/>
          <w:sz w:val="26"/>
          <w:szCs w:val="26"/>
          <w:lang w:val="en" w:eastAsia="en-GB"/>
        </w:rPr>
        <w:t> – "atopic" means sensitivity to allergens.</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It can run in families, and often develops alongside other conditions, such as </w:t>
      </w:r>
      <w:hyperlink r:id="rId7" w:history="1">
        <w:r w:rsidRPr="00FE68A7">
          <w:rPr>
            <w:rFonts w:ascii="Arial" w:eastAsia="Times New Roman" w:hAnsi="Arial" w:cs="Arial"/>
            <w:color w:val="00B050"/>
            <w:sz w:val="26"/>
            <w:szCs w:val="26"/>
            <w:lang w:val="en" w:eastAsia="en-GB"/>
          </w:rPr>
          <w:t>asthma</w:t>
        </w:r>
      </w:hyperlink>
      <w:r w:rsidRPr="00FE68A7">
        <w:rPr>
          <w:rFonts w:ascii="Arial" w:eastAsia="Times New Roman" w:hAnsi="Arial" w:cs="Arial"/>
          <w:color w:val="333333"/>
          <w:sz w:val="26"/>
          <w:szCs w:val="26"/>
          <w:lang w:val="en" w:eastAsia="en-GB"/>
        </w:rPr>
        <w:t xml:space="preserve"> and </w:t>
      </w:r>
      <w:hyperlink r:id="rId8" w:history="1">
        <w:r w:rsidRPr="00FE68A7">
          <w:rPr>
            <w:rFonts w:ascii="Arial" w:eastAsia="Times New Roman" w:hAnsi="Arial" w:cs="Arial"/>
            <w:color w:val="00B050"/>
            <w:sz w:val="26"/>
            <w:szCs w:val="26"/>
            <w:lang w:val="en" w:eastAsia="en-GB"/>
          </w:rPr>
          <w:t>hay fever</w:t>
        </w:r>
      </w:hyperlink>
      <w:r w:rsidRPr="00FE68A7">
        <w:rPr>
          <w:rFonts w:ascii="Arial" w:eastAsia="Times New Roman" w:hAnsi="Arial" w:cs="Arial"/>
          <w:color w:val="00B050"/>
          <w:sz w:val="26"/>
          <w:szCs w:val="26"/>
          <w:lang w:val="en" w:eastAsia="en-GB"/>
        </w:rPr>
        <w:t>.</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The symptoms of atopic eczema often have certain triggers, such as soaps, detergents, stress and the weather. Sometimes </w:t>
      </w:r>
      <w:hyperlink r:id="rId9" w:history="1">
        <w:r w:rsidRPr="00FE68A7">
          <w:rPr>
            <w:rFonts w:ascii="Arial" w:eastAsia="Times New Roman" w:hAnsi="Arial" w:cs="Arial"/>
            <w:color w:val="00B050"/>
            <w:sz w:val="26"/>
            <w:szCs w:val="26"/>
            <w:lang w:val="en" w:eastAsia="en-GB"/>
          </w:rPr>
          <w:t>food allergies</w:t>
        </w:r>
      </w:hyperlink>
      <w:r w:rsidRPr="00FE68A7">
        <w:rPr>
          <w:rFonts w:ascii="Arial" w:eastAsia="Times New Roman" w:hAnsi="Arial" w:cs="Arial"/>
          <w:color w:val="333333"/>
          <w:sz w:val="26"/>
          <w:szCs w:val="26"/>
          <w:lang w:val="en" w:eastAsia="en-GB"/>
        </w:rPr>
        <w:t xml:space="preserve"> can play a part, especially in young children with severe eczema.</w:t>
      </w:r>
    </w:p>
    <w:p w:rsidR="00FE68A7" w:rsidRPr="00FE68A7" w:rsidRDefault="00FE68A7" w:rsidP="00FE68A7">
      <w:pPr>
        <w:shd w:val="clear" w:color="auto" w:fill="F7F7F7"/>
        <w:spacing w:before="240" w:after="72" w:line="240" w:lineRule="auto"/>
        <w:outlineLvl w:val="2"/>
        <w:rPr>
          <w:rFonts w:ascii="Arial" w:eastAsia="Times New Roman" w:hAnsi="Arial" w:cs="Arial"/>
          <w:color w:val="578300"/>
          <w:sz w:val="33"/>
          <w:szCs w:val="33"/>
          <w:lang w:val="en" w:eastAsia="en-GB"/>
        </w:rPr>
      </w:pPr>
      <w:r w:rsidRPr="00FE68A7">
        <w:rPr>
          <w:rFonts w:ascii="Arial" w:eastAsia="Times New Roman" w:hAnsi="Arial" w:cs="Arial"/>
          <w:color w:val="578300"/>
          <w:sz w:val="33"/>
          <w:szCs w:val="33"/>
          <w:lang w:val="en" w:eastAsia="en-GB"/>
        </w:rPr>
        <w:t>Treating atopic eczema </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There is currently no cure for atopic eczema, but treatment can help relieve the symptoms and many cases improve over time.</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lastRenderedPageBreak/>
        <w:t>However, severe eczema often has a significant impact on daily life and may be difficult to cope with physically and mentally. There is also an increased risk of skin infections. </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Many different treatments can be used to control symptoms and manage eczema, including:</w:t>
      </w:r>
    </w:p>
    <w:p w:rsidR="00FE68A7" w:rsidRPr="00FE68A7" w:rsidRDefault="00FE68A7" w:rsidP="00FE68A7">
      <w:pPr>
        <w:numPr>
          <w:ilvl w:val="0"/>
          <w:numId w:val="2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roofErr w:type="spellStart"/>
      <w:r w:rsidRPr="00FE68A7">
        <w:rPr>
          <w:rFonts w:ascii="Arial" w:eastAsia="Times New Roman" w:hAnsi="Arial" w:cs="Arial"/>
          <w:color w:val="333333"/>
          <w:sz w:val="26"/>
          <w:szCs w:val="26"/>
          <w:lang w:val="en" w:eastAsia="en-GB"/>
        </w:rPr>
        <w:t>self care</w:t>
      </w:r>
      <w:proofErr w:type="spellEnd"/>
      <w:r w:rsidRPr="00FE68A7">
        <w:rPr>
          <w:rFonts w:ascii="Arial" w:eastAsia="Times New Roman" w:hAnsi="Arial" w:cs="Arial"/>
          <w:color w:val="333333"/>
          <w:sz w:val="26"/>
          <w:szCs w:val="26"/>
          <w:lang w:val="en" w:eastAsia="en-GB"/>
        </w:rPr>
        <w:t xml:space="preserve"> techniques, such as reducing scratching and avoiding triggers </w:t>
      </w:r>
    </w:p>
    <w:p w:rsidR="00FE68A7" w:rsidRPr="00FE68A7" w:rsidRDefault="00FE68A7" w:rsidP="00FE68A7">
      <w:pPr>
        <w:numPr>
          <w:ilvl w:val="0"/>
          <w:numId w:val="2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0" w:history="1">
        <w:r w:rsidRPr="00FE68A7">
          <w:rPr>
            <w:rFonts w:ascii="Arial" w:eastAsia="Times New Roman" w:hAnsi="Arial" w:cs="Arial"/>
            <w:color w:val="00B050"/>
            <w:sz w:val="26"/>
            <w:szCs w:val="26"/>
            <w:lang w:val="en" w:eastAsia="en-GB"/>
          </w:rPr>
          <w:t>emollients</w:t>
        </w:r>
      </w:hyperlink>
      <w:r w:rsidRPr="00FE68A7">
        <w:rPr>
          <w:rFonts w:ascii="Arial" w:eastAsia="Times New Roman" w:hAnsi="Arial" w:cs="Arial"/>
          <w:color w:val="333333"/>
          <w:sz w:val="26"/>
          <w:szCs w:val="26"/>
          <w:lang w:val="en" w:eastAsia="en-GB"/>
        </w:rPr>
        <w:t> (</w:t>
      </w:r>
      <w:proofErr w:type="spellStart"/>
      <w:r w:rsidRPr="00FE68A7">
        <w:rPr>
          <w:rFonts w:ascii="Arial" w:eastAsia="Times New Roman" w:hAnsi="Arial" w:cs="Arial"/>
          <w:color w:val="333333"/>
          <w:sz w:val="26"/>
          <w:szCs w:val="26"/>
          <w:lang w:val="en" w:eastAsia="en-GB"/>
        </w:rPr>
        <w:t>moisturising</w:t>
      </w:r>
      <w:proofErr w:type="spellEnd"/>
      <w:r w:rsidRPr="00FE68A7">
        <w:rPr>
          <w:rFonts w:ascii="Arial" w:eastAsia="Times New Roman" w:hAnsi="Arial" w:cs="Arial"/>
          <w:color w:val="333333"/>
          <w:sz w:val="26"/>
          <w:szCs w:val="26"/>
          <w:lang w:val="en" w:eastAsia="en-GB"/>
        </w:rPr>
        <w:t xml:space="preserve"> treatments) – used on a daily basis for dry skin  </w:t>
      </w:r>
    </w:p>
    <w:p w:rsidR="00FE68A7" w:rsidRPr="00FE68A7" w:rsidRDefault="00FE68A7" w:rsidP="00FE68A7">
      <w:pPr>
        <w:numPr>
          <w:ilvl w:val="0"/>
          <w:numId w:val="21"/>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1" w:history="1">
        <w:r w:rsidRPr="00FE68A7">
          <w:rPr>
            <w:rFonts w:ascii="Arial" w:eastAsia="Times New Roman" w:hAnsi="Arial" w:cs="Arial"/>
            <w:color w:val="00B050"/>
            <w:sz w:val="26"/>
            <w:szCs w:val="26"/>
            <w:lang w:val="en" w:eastAsia="en-GB"/>
          </w:rPr>
          <w:t>topical corticosteroids</w:t>
        </w:r>
      </w:hyperlink>
      <w:r w:rsidRPr="00FE68A7">
        <w:rPr>
          <w:rFonts w:ascii="Arial" w:eastAsia="Times New Roman" w:hAnsi="Arial" w:cs="Arial"/>
          <w:color w:val="333333"/>
          <w:sz w:val="26"/>
          <w:szCs w:val="26"/>
          <w:lang w:val="en" w:eastAsia="en-GB"/>
        </w:rPr>
        <w:t xml:space="preserve"> – used to reduce swelling, redness and itching during flare-ups </w:t>
      </w:r>
    </w:p>
    <w:p w:rsidR="00FE68A7" w:rsidRPr="00FE68A7" w:rsidRDefault="00FE68A7" w:rsidP="00FE68A7">
      <w:pPr>
        <w:shd w:val="clear" w:color="auto" w:fill="F7F7F7"/>
        <w:spacing w:before="240" w:after="72" w:line="240" w:lineRule="auto"/>
        <w:outlineLvl w:val="2"/>
        <w:rPr>
          <w:rFonts w:ascii="Arial" w:eastAsia="Times New Roman" w:hAnsi="Arial" w:cs="Arial"/>
          <w:color w:val="578300"/>
          <w:sz w:val="33"/>
          <w:szCs w:val="33"/>
          <w:lang w:val="en" w:eastAsia="en-GB"/>
        </w:rPr>
      </w:pPr>
      <w:r w:rsidRPr="00FE68A7">
        <w:rPr>
          <w:rFonts w:ascii="Arial" w:eastAsia="Times New Roman" w:hAnsi="Arial" w:cs="Arial"/>
          <w:color w:val="578300"/>
          <w:sz w:val="33"/>
          <w:szCs w:val="33"/>
          <w:lang w:val="en" w:eastAsia="en-GB"/>
        </w:rPr>
        <w:t>Who is affected?</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About one in five children in the UK has atopic eczema. In 8 out of 10 cases, the condition develops before a child reaches the age of five. Many children develop it before their first birthday. </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Atopic eczema can improve significantly, or even clear completely, in some children as they get older. About half of all cases improve a lot by the time a child reaches 11 years, and around two-thirds improve by the age of 16.</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However, the condition can continue into adulthood and can sometimes develop for the first time in adults. </w:t>
      </w:r>
    </w:p>
    <w:p w:rsidR="00FE68A7" w:rsidRPr="00FE68A7" w:rsidRDefault="00FE68A7" w:rsidP="00FE68A7">
      <w:pPr>
        <w:shd w:val="clear" w:color="auto" w:fill="F7F7F7"/>
        <w:spacing w:after="72" w:line="240" w:lineRule="auto"/>
        <w:outlineLvl w:val="2"/>
        <w:rPr>
          <w:rFonts w:ascii="Arial" w:eastAsia="Times New Roman" w:hAnsi="Arial" w:cs="Arial"/>
          <w:color w:val="578300"/>
          <w:sz w:val="33"/>
          <w:szCs w:val="33"/>
          <w:lang w:val="en" w:eastAsia="en-GB"/>
        </w:rPr>
      </w:pPr>
      <w:r w:rsidRPr="00FE68A7">
        <w:rPr>
          <w:rFonts w:ascii="Arial" w:eastAsia="Times New Roman" w:hAnsi="Arial" w:cs="Arial"/>
          <w:color w:val="578300"/>
          <w:sz w:val="33"/>
          <w:szCs w:val="33"/>
          <w:lang w:val="en" w:eastAsia="en-GB"/>
        </w:rPr>
        <w:t xml:space="preserve">Other types of eczema </w:t>
      </w:r>
    </w:p>
    <w:p w:rsidR="00FE68A7" w:rsidRPr="00FE68A7" w:rsidRDefault="00FE68A7" w:rsidP="00FE68A7">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FE68A7">
        <w:rPr>
          <w:rFonts w:ascii="Arial" w:eastAsia="Times New Roman" w:hAnsi="Arial" w:cs="Arial"/>
          <w:color w:val="333333"/>
          <w:sz w:val="26"/>
          <w:szCs w:val="26"/>
          <w:lang w:val="en" w:eastAsia="en-GB"/>
        </w:rPr>
        <w:t xml:space="preserve">Eczema is the name for a group of skin conditions that cause dry, irritated skin. Other types of eczema include: </w:t>
      </w:r>
    </w:p>
    <w:p w:rsidR="00FE68A7" w:rsidRPr="00FE68A7" w:rsidRDefault="00FE68A7" w:rsidP="00FE68A7">
      <w:pPr>
        <w:numPr>
          <w:ilvl w:val="0"/>
          <w:numId w:val="2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2" w:history="1">
        <w:r w:rsidRPr="00FE68A7">
          <w:rPr>
            <w:rFonts w:ascii="Arial" w:eastAsia="Times New Roman" w:hAnsi="Arial" w:cs="Arial"/>
            <w:color w:val="00B050"/>
            <w:sz w:val="26"/>
            <w:szCs w:val="26"/>
            <w:lang w:val="en" w:eastAsia="en-GB"/>
          </w:rPr>
          <w:t>discoid eczema</w:t>
        </w:r>
      </w:hyperlink>
      <w:r w:rsidRPr="00FE68A7">
        <w:rPr>
          <w:rFonts w:ascii="Arial" w:eastAsia="Times New Roman" w:hAnsi="Arial" w:cs="Arial"/>
          <w:color w:val="00B050"/>
          <w:sz w:val="26"/>
          <w:szCs w:val="26"/>
          <w:lang w:val="en" w:eastAsia="en-GB"/>
        </w:rPr>
        <w:t xml:space="preserve"> </w:t>
      </w:r>
      <w:r w:rsidRPr="00FE68A7">
        <w:rPr>
          <w:rFonts w:ascii="Arial" w:eastAsia="Times New Roman" w:hAnsi="Arial" w:cs="Arial"/>
          <w:color w:val="333333"/>
          <w:sz w:val="26"/>
          <w:szCs w:val="26"/>
          <w:lang w:val="en" w:eastAsia="en-GB"/>
        </w:rPr>
        <w:t xml:space="preserve">– a type of eczema that occurs in circular or oval patches on the skin </w:t>
      </w:r>
    </w:p>
    <w:p w:rsidR="00FE68A7" w:rsidRPr="00FE68A7" w:rsidRDefault="00FE68A7" w:rsidP="00FE68A7">
      <w:pPr>
        <w:numPr>
          <w:ilvl w:val="0"/>
          <w:numId w:val="2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3" w:history="1">
        <w:r w:rsidRPr="00FE68A7">
          <w:rPr>
            <w:rFonts w:ascii="Arial" w:eastAsia="Times New Roman" w:hAnsi="Arial" w:cs="Arial"/>
            <w:color w:val="00B050"/>
            <w:sz w:val="26"/>
            <w:szCs w:val="26"/>
            <w:lang w:val="en" w:eastAsia="en-GB"/>
          </w:rPr>
          <w:t>contact dermatitis</w:t>
        </w:r>
      </w:hyperlink>
      <w:r w:rsidRPr="00FE68A7">
        <w:rPr>
          <w:rFonts w:ascii="Arial" w:eastAsia="Times New Roman" w:hAnsi="Arial" w:cs="Arial"/>
          <w:color w:val="333333"/>
          <w:sz w:val="26"/>
          <w:szCs w:val="26"/>
          <w:lang w:val="en" w:eastAsia="en-GB"/>
        </w:rPr>
        <w:t xml:space="preserve"> – a type of eczema that occurs when the body comes into contact with a particular substance </w:t>
      </w:r>
    </w:p>
    <w:p w:rsidR="00FE68A7" w:rsidRPr="00FE68A7" w:rsidRDefault="00FE68A7" w:rsidP="00FE68A7">
      <w:pPr>
        <w:numPr>
          <w:ilvl w:val="0"/>
          <w:numId w:val="2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4" w:history="1">
        <w:r w:rsidRPr="00FE68A7">
          <w:rPr>
            <w:rFonts w:ascii="Arial" w:eastAsia="Times New Roman" w:hAnsi="Arial" w:cs="Arial"/>
            <w:color w:val="00B050"/>
            <w:sz w:val="26"/>
            <w:szCs w:val="26"/>
            <w:lang w:val="en" w:eastAsia="en-GB"/>
          </w:rPr>
          <w:t>varicose eczema</w:t>
        </w:r>
      </w:hyperlink>
      <w:r w:rsidRPr="00FE68A7">
        <w:rPr>
          <w:rFonts w:ascii="Arial" w:eastAsia="Times New Roman" w:hAnsi="Arial" w:cs="Arial"/>
          <w:color w:val="00B050"/>
          <w:sz w:val="26"/>
          <w:szCs w:val="26"/>
          <w:lang w:val="en" w:eastAsia="en-GB"/>
        </w:rPr>
        <w:t xml:space="preserve"> </w:t>
      </w:r>
      <w:r w:rsidRPr="00FE68A7">
        <w:rPr>
          <w:rFonts w:ascii="Arial" w:eastAsia="Times New Roman" w:hAnsi="Arial" w:cs="Arial"/>
          <w:color w:val="333333"/>
          <w:sz w:val="26"/>
          <w:szCs w:val="26"/>
          <w:lang w:val="en" w:eastAsia="en-GB"/>
        </w:rPr>
        <w:t xml:space="preserve">– a type of eczema that most often affects the lower legs and is caused by problems with the flow of blood through the leg veins </w:t>
      </w:r>
    </w:p>
    <w:p w:rsidR="00FE68A7" w:rsidRPr="00FE68A7" w:rsidRDefault="00FE68A7" w:rsidP="00FE68A7">
      <w:pPr>
        <w:numPr>
          <w:ilvl w:val="0"/>
          <w:numId w:val="2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5" w:history="1">
        <w:proofErr w:type="spellStart"/>
        <w:r w:rsidRPr="00FE68A7">
          <w:rPr>
            <w:rFonts w:ascii="Arial" w:eastAsia="Times New Roman" w:hAnsi="Arial" w:cs="Arial"/>
            <w:color w:val="00B050"/>
            <w:sz w:val="26"/>
            <w:szCs w:val="26"/>
            <w:lang w:val="en" w:eastAsia="en-GB"/>
          </w:rPr>
          <w:t>seborrhoeic</w:t>
        </w:r>
        <w:proofErr w:type="spellEnd"/>
        <w:r w:rsidRPr="00FE68A7">
          <w:rPr>
            <w:rFonts w:ascii="Arial" w:eastAsia="Times New Roman" w:hAnsi="Arial" w:cs="Arial"/>
            <w:color w:val="00B050"/>
            <w:sz w:val="26"/>
            <w:szCs w:val="26"/>
            <w:lang w:val="en" w:eastAsia="en-GB"/>
          </w:rPr>
          <w:t xml:space="preserve"> eczema</w:t>
        </w:r>
      </w:hyperlink>
      <w:r w:rsidRPr="00FE68A7">
        <w:rPr>
          <w:rFonts w:ascii="Arial" w:eastAsia="Times New Roman" w:hAnsi="Arial" w:cs="Arial"/>
          <w:color w:val="333333"/>
          <w:sz w:val="26"/>
          <w:szCs w:val="26"/>
          <w:lang w:val="en" w:eastAsia="en-GB"/>
        </w:rPr>
        <w:t xml:space="preserve"> – a type of eczema where red, scaly patches develop on the sides of the nose, eyebrows, ears and scalp </w:t>
      </w:r>
    </w:p>
    <w:p w:rsidR="00FE68A7" w:rsidRDefault="00FE68A7" w:rsidP="00FE68A7">
      <w:pPr>
        <w:numPr>
          <w:ilvl w:val="0"/>
          <w:numId w:val="22"/>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hyperlink r:id="rId16" w:history="1">
        <w:r w:rsidRPr="00FE68A7">
          <w:rPr>
            <w:rFonts w:ascii="Arial" w:eastAsia="Times New Roman" w:hAnsi="Arial" w:cs="Arial"/>
            <w:color w:val="00B050"/>
            <w:sz w:val="26"/>
            <w:szCs w:val="26"/>
            <w:lang w:val="en" w:eastAsia="en-GB"/>
          </w:rPr>
          <w:t>dyshidrotic eczema</w:t>
        </w:r>
      </w:hyperlink>
      <w:r w:rsidRPr="00FE68A7">
        <w:rPr>
          <w:rFonts w:ascii="Arial" w:eastAsia="Times New Roman" w:hAnsi="Arial" w:cs="Arial"/>
          <w:color w:val="333333"/>
          <w:sz w:val="26"/>
          <w:szCs w:val="26"/>
          <w:lang w:val="en" w:eastAsia="en-GB"/>
        </w:rPr>
        <w:t> (</w:t>
      </w:r>
      <w:proofErr w:type="spellStart"/>
      <w:r w:rsidRPr="00FE68A7">
        <w:rPr>
          <w:rFonts w:ascii="Arial" w:eastAsia="Times New Roman" w:hAnsi="Arial" w:cs="Arial"/>
          <w:color w:val="333333"/>
          <w:sz w:val="26"/>
          <w:szCs w:val="26"/>
          <w:lang w:val="en" w:eastAsia="en-GB"/>
        </w:rPr>
        <w:t>pompholyx</w:t>
      </w:r>
      <w:proofErr w:type="spellEnd"/>
      <w:r w:rsidRPr="00FE68A7">
        <w:rPr>
          <w:rFonts w:ascii="Arial" w:eastAsia="Times New Roman" w:hAnsi="Arial" w:cs="Arial"/>
          <w:color w:val="333333"/>
          <w:sz w:val="26"/>
          <w:szCs w:val="26"/>
          <w:lang w:val="en" w:eastAsia="en-GB"/>
        </w:rPr>
        <w:t xml:space="preserve">) – a type of eczema that causes tiny blisters to erupt across the palms of the hands </w:t>
      </w:r>
    </w:p>
    <w:p w:rsidR="00AC6334" w:rsidRDefault="00AC6334" w:rsidP="00AC6334">
      <w:p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
    <w:p w:rsidR="00AC6334" w:rsidRPr="00AC6334" w:rsidRDefault="00AC6334" w:rsidP="00AC6334">
      <w:pPr>
        <w:shd w:val="clear" w:color="auto" w:fill="F7F7F7"/>
        <w:spacing w:before="100" w:beforeAutospacing="1" w:after="144" w:line="240" w:lineRule="auto"/>
        <w:outlineLvl w:val="1"/>
        <w:rPr>
          <w:rFonts w:ascii="Arial" w:eastAsia="Times New Roman" w:hAnsi="Arial" w:cs="Arial"/>
          <w:color w:val="578300"/>
          <w:sz w:val="42"/>
          <w:szCs w:val="42"/>
          <w:lang w:val="en" w:eastAsia="en-GB"/>
        </w:rPr>
      </w:pPr>
      <w:r w:rsidRPr="00AC6334">
        <w:rPr>
          <w:rFonts w:ascii="Arial" w:eastAsia="Times New Roman" w:hAnsi="Arial" w:cs="Arial"/>
          <w:color w:val="578300"/>
          <w:sz w:val="42"/>
          <w:szCs w:val="42"/>
          <w:lang w:val="en" w:eastAsia="en-GB"/>
        </w:rPr>
        <w:lastRenderedPageBreak/>
        <w:t>Symptoms of atopic eczema </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b/>
          <w:bCs/>
          <w:color w:val="333333"/>
          <w:sz w:val="26"/>
          <w:szCs w:val="26"/>
          <w:lang w:val="en" w:eastAsia="en-GB"/>
        </w:rPr>
        <w:t>Atopic eczema causes areas of skin to become itchy, dry, cracked, sore and red.</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There will usually be periods where the symptoms improve, followed by periods where they get worse (flare-ups). Flare-ups may occur as often as two or three times a month.</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Atopic eczema can occur all over the body, but is most common on the hands (especially fingers), the insides of the elbows or backs of the knees, and the face and scalp in children. The face is more commonly involved in adults.</w:t>
      </w:r>
      <w:bookmarkStart w:id="0" w:name="_GoBack"/>
      <w:bookmarkEnd w:id="0"/>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The severity of atopic eczema can vary a lot from person to person. People with mild eczema may only have small areas of dry skin that are occasionally itchy. In more severe cases, atopic eczema can cause widespread red, inflamed skin all over the body and constant itching.</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Scratching can disrupt your sleep, make your skin bleed, and cause secondary infections. It can also make itching worse, and a cycle of itching and regular scratching may develop. This can lead to sleepless nights and difficulty concentrating at school or work.</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Areas of skin affected by eczema may also turn temporarily darker or lighter after the condition has improved. This is more noticeable in people with darker skin. It's not a result of scarring or a side effect of steroid creams, but more of a "footprint" of old inflammation and will eventually return to its normal </w:t>
      </w:r>
      <w:proofErr w:type="spellStart"/>
      <w:r w:rsidRPr="00AC6334">
        <w:rPr>
          <w:rFonts w:ascii="Arial" w:eastAsia="Times New Roman" w:hAnsi="Arial" w:cs="Arial"/>
          <w:color w:val="333333"/>
          <w:sz w:val="26"/>
          <w:szCs w:val="26"/>
          <w:lang w:val="en" w:eastAsia="en-GB"/>
        </w:rPr>
        <w:t>colour</w:t>
      </w:r>
      <w:proofErr w:type="spellEnd"/>
      <w:r w:rsidRPr="00AC6334">
        <w:rPr>
          <w:rFonts w:ascii="Arial" w:eastAsia="Times New Roman" w:hAnsi="Arial" w:cs="Arial"/>
          <w:color w:val="333333"/>
          <w:sz w:val="26"/>
          <w:szCs w:val="26"/>
          <w:lang w:val="en" w:eastAsia="en-GB"/>
        </w:rPr>
        <w:t>.</w:t>
      </w:r>
    </w:p>
    <w:p w:rsidR="00AC6334" w:rsidRPr="00AC6334" w:rsidRDefault="00AC6334" w:rsidP="00AC6334">
      <w:pPr>
        <w:shd w:val="clear" w:color="auto" w:fill="F7F7F7"/>
        <w:spacing w:before="240" w:after="72" w:line="240" w:lineRule="auto"/>
        <w:outlineLvl w:val="2"/>
        <w:rPr>
          <w:rFonts w:ascii="Arial" w:eastAsia="Times New Roman" w:hAnsi="Arial" w:cs="Arial"/>
          <w:color w:val="578300"/>
          <w:sz w:val="33"/>
          <w:szCs w:val="33"/>
          <w:lang w:val="en" w:eastAsia="en-GB"/>
        </w:rPr>
      </w:pPr>
      <w:r w:rsidRPr="00AC6334">
        <w:rPr>
          <w:rFonts w:ascii="Arial" w:eastAsia="Times New Roman" w:hAnsi="Arial" w:cs="Arial"/>
          <w:color w:val="578300"/>
          <w:sz w:val="33"/>
          <w:szCs w:val="33"/>
          <w:lang w:val="en" w:eastAsia="en-GB"/>
        </w:rPr>
        <w:t>Signs of an infection</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Occasionally, areas of skin affected by atopic eczema can become infected. Signs of an infection can include:</w:t>
      </w:r>
    </w:p>
    <w:p w:rsidR="00AC6334" w:rsidRPr="00AC6334" w:rsidRDefault="00AC6334" w:rsidP="00AC6334">
      <w:pPr>
        <w:numPr>
          <w:ilvl w:val="0"/>
          <w:numId w:val="2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your eczema getting a lot worse </w:t>
      </w:r>
    </w:p>
    <w:p w:rsidR="00AC6334" w:rsidRPr="00AC6334" w:rsidRDefault="00AC6334" w:rsidP="00AC6334">
      <w:pPr>
        <w:numPr>
          <w:ilvl w:val="0"/>
          <w:numId w:val="2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fluid oozing from the skin </w:t>
      </w:r>
    </w:p>
    <w:p w:rsidR="00AC6334" w:rsidRPr="00AC6334" w:rsidRDefault="00AC6334" w:rsidP="00AC6334">
      <w:pPr>
        <w:numPr>
          <w:ilvl w:val="0"/>
          <w:numId w:val="2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a yellow crust on the skin surface or small yellowish-white spots appearing in the eczema </w:t>
      </w:r>
    </w:p>
    <w:p w:rsidR="00AC6334" w:rsidRPr="00AC6334" w:rsidRDefault="00AC6334" w:rsidP="00AC6334">
      <w:pPr>
        <w:numPr>
          <w:ilvl w:val="0"/>
          <w:numId w:val="2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the skin becoming swollen and sore </w:t>
      </w:r>
    </w:p>
    <w:p w:rsidR="00AC6334" w:rsidRPr="00AC6334" w:rsidRDefault="00AC6334" w:rsidP="00AC6334">
      <w:pPr>
        <w:numPr>
          <w:ilvl w:val="0"/>
          <w:numId w:val="23"/>
        </w:num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 xml:space="preserve">a high temperature (fever) and generally feeling unwell </w:t>
      </w:r>
    </w:p>
    <w:p w:rsidR="00AC6334" w:rsidRPr="00AC6334" w:rsidRDefault="00AC6334" w:rsidP="00AC6334">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r w:rsidRPr="00AC6334">
        <w:rPr>
          <w:rFonts w:ascii="Arial" w:eastAsia="Times New Roman" w:hAnsi="Arial" w:cs="Arial"/>
          <w:color w:val="333333"/>
          <w:sz w:val="26"/>
          <w:szCs w:val="26"/>
          <w:lang w:val="en" w:eastAsia="en-GB"/>
        </w:rPr>
        <w:t>See your doctor as soon as possible if you think your or your child's skin may have become infected.</w:t>
      </w:r>
    </w:p>
    <w:p w:rsidR="00AC6334" w:rsidRPr="00FE68A7" w:rsidRDefault="00AC6334" w:rsidP="00AC6334">
      <w:pPr>
        <w:shd w:val="clear" w:color="auto" w:fill="F7F7F7"/>
        <w:spacing w:before="100" w:beforeAutospacing="1" w:after="100" w:afterAutospacing="1" w:line="240" w:lineRule="auto"/>
        <w:rPr>
          <w:rFonts w:ascii="Arial" w:eastAsia="Times New Roman" w:hAnsi="Arial" w:cs="Arial"/>
          <w:color w:val="333333"/>
          <w:sz w:val="26"/>
          <w:szCs w:val="26"/>
          <w:lang w:val="en" w:eastAsia="en-GB"/>
        </w:rPr>
      </w:pPr>
    </w:p>
    <w:p w:rsidR="00FE68A7" w:rsidRPr="001750A1" w:rsidRDefault="00FE68A7" w:rsidP="004502D2">
      <w:pPr>
        <w:shd w:val="clear" w:color="auto" w:fill="F7F7F7"/>
        <w:spacing w:before="100" w:beforeAutospacing="1" w:after="100" w:afterAutospacing="1" w:line="336" w:lineRule="atLeast"/>
        <w:rPr>
          <w:rFonts w:ascii="Arial" w:eastAsia="Times New Roman" w:hAnsi="Arial" w:cs="Arial"/>
          <w:color w:val="333333"/>
          <w:sz w:val="26"/>
          <w:szCs w:val="26"/>
          <w:lang w:val="en" w:eastAsia="en-GB"/>
        </w:rPr>
      </w:pPr>
    </w:p>
    <w:sectPr w:rsidR="00FE68A7" w:rsidRPr="001750A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F44C2"/>
    <w:multiLevelType w:val="multilevel"/>
    <w:tmpl w:val="0A026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9B0268"/>
    <w:multiLevelType w:val="multilevel"/>
    <w:tmpl w:val="E0C6D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2B136AC"/>
    <w:multiLevelType w:val="multilevel"/>
    <w:tmpl w:val="33D02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E53945"/>
    <w:multiLevelType w:val="multilevel"/>
    <w:tmpl w:val="80DAA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5533A7"/>
    <w:multiLevelType w:val="multilevel"/>
    <w:tmpl w:val="AA1A2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F3F433A"/>
    <w:multiLevelType w:val="multilevel"/>
    <w:tmpl w:val="9D787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23D1AE2"/>
    <w:multiLevelType w:val="multilevel"/>
    <w:tmpl w:val="083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785209"/>
    <w:multiLevelType w:val="multilevel"/>
    <w:tmpl w:val="F2484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2F061E6"/>
    <w:multiLevelType w:val="multilevel"/>
    <w:tmpl w:val="0E3A3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02454E"/>
    <w:multiLevelType w:val="multilevel"/>
    <w:tmpl w:val="E5AA30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8607CEE"/>
    <w:multiLevelType w:val="multilevel"/>
    <w:tmpl w:val="284EA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505186F"/>
    <w:multiLevelType w:val="multilevel"/>
    <w:tmpl w:val="F964F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105225"/>
    <w:multiLevelType w:val="multilevel"/>
    <w:tmpl w:val="4050AE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D6857BD"/>
    <w:multiLevelType w:val="multilevel"/>
    <w:tmpl w:val="64E05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576F7E"/>
    <w:multiLevelType w:val="multilevel"/>
    <w:tmpl w:val="F34C3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2EC687B"/>
    <w:multiLevelType w:val="multilevel"/>
    <w:tmpl w:val="EA069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734252E"/>
    <w:multiLevelType w:val="multilevel"/>
    <w:tmpl w:val="3ACAC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4B1938"/>
    <w:multiLevelType w:val="multilevel"/>
    <w:tmpl w:val="42203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C4F6411"/>
    <w:multiLevelType w:val="multilevel"/>
    <w:tmpl w:val="7CC29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D2457DE"/>
    <w:multiLevelType w:val="multilevel"/>
    <w:tmpl w:val="313A05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E8694C"/>
    <w:multiLevelType w:val="multilevel"/>
    <w:tmpl w:val="8C68F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8011353"/>
    <w:multiLevelType w:val="multilevel"/>
    <w:tmpl w:val="0E345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C257218"/>
    <w:multiLevelType w:val="multilevel"/>
    <w:tmpl w:val="85021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20"/>
  </w:num>
  <w:num w:numId="3">
    <w:abstractNumId w:val="18"/>
  </w:num>
  <w:num w:numId="4">
    <w:abstractNumId w:val="6"/>
  </w:num>
  <w:num w:numId="5">
    <w:abstractNumId w:val="4"/>
  </w:num>
  <w:num w:numId="6">
    <w:abstractNumId w:val="2"/>
  </w:num>
  <w:num w:numId="7">
    <w:abstractNumId w:val="17"/>
  </w:num>
  <w:num w:numId="8">
    <w:abstractNumId w:val="21"/>
  </w:num>
  <w:num w:numId="9">
    <w:abstractNumId w:val="3"/>
  </w:num>
  <w:num w:numId="10">
    <w:abstractNumId w:val="0"/>
  </w:num>
  <w:num w:numId="11">
    <w:abstractNumId w:val="9"/>
  </w:num>
  <w:num w:numId="12">
    <w:abstractNumId w:val="5"/>
  </w:num>
  <w:num w:numId="13">
    <w:abstractNumId w:val="1"/>
  </w:num>
  <w:num w:numId="14">
    <w:abstractNumId w:val="10"/>
  </w:num>
  <w:num w:numId="15">
    <w:abstractNumId w:val="16"/>
  </w:num>
  <w:num w:numId="16">
    <w:abstractNumId w:val="8"/>
  </w:num>
  <w:num w:numId="17">
    <w:abstractNumId w:val="15"/>
  </w:num>
  <w:num w:numId="18">
    <w:abstractNumId w:val="11"/>
  </w:num>
  <w:num w:numId="19">
    <w:abstractNumId w:val="7"/>
  </w:num>
  <w:num w:numId="20">
    <w:abstractNumId w:val="19"/>
  </w:num>
  <w:num w:numId="21">
    <w:abstractNumId w:val="13"/>
  </w:num>
  <w:num w:numId="22">
    <w:abstractNumId w:val="2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FC9"/>
    <w:rsid w:val="00026FC9"/>
    <w:rsid w:val="001750A1"/>
    <w:rsid w:val="002F1A29"/>
    <w:rsid w:val="004104C6"/>
    <w:rsid w:val="004502D2"/>
    <w:rsid w:val="005945EF"/>
    <w:rsid w:val="007E59AD"/>
    <w:rsid w:val="0087768F"/>
    <w:rsid w:val="00A52865"/>
    <w:rsid w:val="00AC6334"/>
    <w:rsid w:val="00C45D03"/>
    <w:rsid w:val="00DF2306"/>
    <w:rsid w:val="00FE68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0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0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473464">
      <w:bodyDiv w:val="1"/>
      <w:marLeft w:val="0"/>
      <w:marRight w:val="0"/>
      <w:marTop w:val="0"/>
      <w:marBottom w:val="0"/>
      <w:divBdr>
        <w:top w:val="none" w:sz="0" w:space="0" w:color="auto"/>
        <w:left w:val="none" w:sz="0" w:space="0" w:color="auto"/>
        <w:bottom w:val="none" w:sz="0" w:space="0" w:color="auto"/>
        <w:right w:val="none" w:sz="0" w:space="0" w:color="auto"/>
      </w:divBdr>
      <w:divsChild>
        <w:div w:id="544491148">
          <w:marLeft w:val="0"/>
          <w:marRight w:val="0"/>
          <w:marTop w:val="120"/>
          <w:marBottom w:val="120"/>
          <w:divBdr>
            <w:top w:val="none" w:sz="0" w:space="0" w:color="auto"/>
            <w:left w:val="none" w:sz="0" w:space="0" w:color="auto"/>
            <w:bottom w:val="none" w:sz="0" w:space="0" w:color="auto"/>
            <w:right w:val="none" w:sz="0" w:space="0" w:color="auto"/>
          </w:divBdr>
          <w:divsChild>
            <w:div w:id="2024436318">
              <w:marLeft w:val="0"/>
              <w:marRight w:val="0"/>
              <w:marTop w:val="0"/>
              <w:marBottom w:val="0"/>
              <w:divBdr>
                <w:top w:val="none" w:sz="0" w:space="0" w:color="auto"/>
                <w:left w:val="none" w:sz="0" w:space="0" w:color="auto"/>
                <w:bottom w:val="none" w:sz="0" w:space="0" w:color="auto"/>
                <w:right w:val="none" w:sz="0" w:space="0" w:color="auto"/>
              </w:divBdr>
              <w:divsChild>
                <w:div w:id="1685084439">
                  <w:marLeft w:val="0"/>
                  <w:marRight w:val="0"/>
                  <w:marTop w:val="480"/>
                  <w:marBottom w:val="0"/>
                  <w:divBdr>
                    <w:top w:val="none" w:sz="0" w:space="0" w:color="auto"/>
                    <w:left w:val="none" w:sz="0" w:space="0" w:color="auto"/>
                    <w:bottom w:val="none" w:sz="0" w:space="0" w:color="auto"/>
                    <w:right w:val="none" w:sz="0" w:space="0" w:color="auto"/>
                  </w:divBdr>
                  <w:divsChild>
                    <w:div w:id="360479462">
                      <w:marLeft w:val="0"/>
                      <w:marRight w:val="240"/>
                      <w:marTop w:val="0"/>
                      <w:marBottom w:val="0"/>
                      <w:divBdr>
                        <w:top w:val="none" w:sz="0" w:space="0" w:color="auto"/>
                        <w:left w:val="none" w:sz="0" w:space="0" w:color="auto"/>
                        <w:bottom w:val="none" w:sz="0" w:space="0" w:color="auto"/>
                        <w:right w:val="none" w:sz="0" w:space="0" w:color="auto"/>
                      </w:divBdr>
                      <w:divsChild>
                        <w:div w:id="273948334">
                          <w:marLeft w:val="0"/>
                          <w:marRight w:val="0"/>
                          <w:marTop w:val="0"/>
                          <w:marBottom w:val="0"/>
                          <w:divBdr>
                            <w:top w:val="none" w:sz="0" w:space="0" w:color="auto"/>
                            <w:left w:val="none" w:sz="0" w:space="0" w:color="auto"/>
                            <w:bottom w:val="none" w:sz="0" w:space="0" w:color="auto"/>
                            <w:right w:val="none" w:sz="0" w:space="0" w:color="auto"/>
                          </w:divBdr>
                          <w:divsChild>
                            <w:div w:id="662781947">
                              <w:marLeft w:val="0"/>
                              <w:marRight w:val="0"/>
                              <w:marTop w:val="0"/>
                              <w:marBottom w:val="0"/>
                              <w:divBdr>
                                <w:top w:val="none" w:sz="0" w:space="0" w:color="auto"/>
                                <w:left w:val="none" w:sz="0" w:space="0" w:color="auto"/>
                                <w:bottom w:val="none" w:sz="0" w:space="0" w:color="auto"/>
                                <w:right w:val="none" w:sz="0" w:space="0" w:color="auto"/>
                              </w:divBdr>
                              <w:divsChild>
                                <w:div w:id="1946575907">
                                  <w:marLeft w:val="0"/>
                                  <w:marRight w:val="0"/>
                                  <w:marTop w:val="0"/>
                                  <w:marBottom w:val="0"/>
                                  <w:divBdr>
                                    <w:top w:val="single" w:sz="6" w:space="0" w:color="E2E2E2"/>
                                    <w:left w:val="single" w:sz="6" w:space="0" w:color="E2E2E2"/>
                                    <w:bottom w:val="single" w:sz="6" w:space="0" w:color="E2E2E2"/>
                                    <w:right w:val="single" w:sz="6" w:space="0" w:color="E2E2E2"/>
                                  </w:divBdr>
                                  <w:divsChild>
                                    <w:div w:id="421529462">
                                      <w:marLeft w:val="360"/>
                                      <w:marRight w:val="360"/>
                                      <w:marTop w:val="360"/>
                                      <w:marBottom w:val="360"/>
                                      <w:divBdr>
                                        <w:top w:val="none" w:sz="0" w:space="0" w:color="auto"/>
                                        <w:left w:val="none" w:sz="0" w:space="0" w:color="auto"/>
                                        <w:bottom w:val="none" w:sz="0" w:space="0" w:color="auto"/>
                                        <w:right w:val="none" w:sz="0" w:space="0" w:color="auto"/>
                                      </w:divBdr>
                                    </w:div>
                                    <w:div w:id="95297898">
                                      <w:marLeft w:val="0"/>
                                      <w:marRight w:val="0"/>
                                      <w:marTop w:val="0"/>
                                      <w:marBottom w:val="0"/>
                                      <w:divBdr>
                                        <w:top w:val="none" w:sz="0" w:space="0" w:color="auto"/>
                                        <w:left w:val="none" w:sz="0" w:space="0" w:color="auto"/>
                                        <w:bottom w:val="none" w:sz="0" w:space="0" w:color="auto"/>
                                        <w:right w:val="none" w:sz="0" w:space="0" w:color="auto"/>
                                      </w:divBdr>
                                      <w:divsChild>
                                        <w:div w:id="1083335523">
                                          <w:marLeft w:val="360"/>
                                          <w:marRight w:val="360"/>
                                          <w:marTop w:val="360"/>
                                          <w:marBottom w:val="360"/>
                                          <w:divBdr>
                                            <w:top w:val="none" w:sz="0" w:space="0" w:color="auto"/>
                                            <w:left w:val="none" w:sz="0" w:space="0" w:color="auto"/>
                                            <w:bottom w:val="none" w:sz="0" w:space="0" w:color="auto"/>
                                            <w:right w:val="none" w:sz="0" w:space="0" w:color="auto"/>
                                          </w:divBdr>
                                          <w:divsChild>
                                            <w:div w:id="902108140">
                                              <w:marLeft w:val="0"/>
                                              <w:marRight w:val="0"/>
                                              <w:marTop w:val="408"/>
                                              <w:marBottom w:val="408"/>
                                              <w:divBdr>
                                                <w:top w:val="single" w:sz="6" w:space="20" w:color="E2E2E2"/>
                                                <w:left w:val="single" w:sz="6" w:space="20" w:color="E2E2E2"/>
                                                <w:bottom w:val="single" w:sz="6" w:space="20" w:color="E2E2E2"/>
                                                <w:right w:val="single" w:sz="6" w:space="20" w:color="E2E2E2"/>
                                              </w:divBdr>
                                            </w:div>
                                          </w:divsChild>
                                        </w:div>
                                      </w:divsChild>
                                    </w:div>
                                    <w:div w:id="1649549585">
                                      <w:marLeft w:val="0"/>
                                      <w:marRight w:val="0"/>
                                      <w:marTop w:val="0"/>
                                      <w:marBottom w:val="0"/>
                                      <w:divBdr>
                                        <w:top w:val="none" w:sz="0" w:space="0" w:color="auto"/>
                                        <w:left w:val="none" w:sz="0" w:space="0" w:color="auto"/>
                                        <w:bottom w:val="none" w:sz="0" w:space="0" w:color="auto"/>
                                        <w:right w:val="none" w:sz="0" w:space="0" w:color="auto"/>
                                      </w:divBdr>
                                      <w:divsChild>
                                        <w:div w:id="50856155">
                                          <w:marLeft w:val="360"/>
                                          <w:marRight w:val="360"/>
                                          <w:marTop w:val="360"/>
                                          <w:marBottom w:val="360"/>
                                          <w:divBdr>
                                            <w:top w:val="none" w:sz="0" w:space="0" w:color="auto"/>
                                            <w:left w:val="none" w:sz="0" w:space="0" w:color="auto"/>
                                            <w:bottom w:val="none" w:sz="0" w:space="0" w:color="auto"/>
                                            <w:right w:val="none" w:sz="0" w:space="0" w:color="auto"/>
                                          </w:divBdr>
                                        </w:div>
                                      </w:divsChild>
                                    </w:div>
                                    <w:div w:id="243878355">
                                      <w:marLeft w:val="0"/>
                                      <w:marRight w:val="0"/>
                                      <w:marTop w:val="120"/>
                                      <w:marBottom w:val="0"/>
                                      <w:divBdr>
                                        <w:top w:val="none" w:sz="0" w:space="0" w:color="auto"/>
                                        <w:left w:val="none" w:sz="0" w:space="0" w:color="auto"/>
                                        <w:bottom w:val="none" w:sz="0" w:space="0" w:color="auto"/>
                                        <w:right w:val="none" w:sz="0" w:space="0" w:color="auto"/>
                                      </w:divBdr>
                                    </w:div>
                                    <w:div w:id="1084062413">
                                      <w:marLeft w:val="0"/>
                                      <w:marRight w:val="0"/>
                                      <w:marTop w:val="0"/>
                                      <w:marBottom w:val="0"/>
                                      <w:divBdr>
                                        <w:top w:val="none" w:sz="0" w:space="0" w:color="auto"/>
                                        <w:left w:val="none" w:sz="0" w:space="0" w:color="auto"/>
                                        <w:bottom w:val="none" w:sz="0" w:space="0" w:color="auto"/>
                                        <w:right w:val="none" w:sz="0" w:space="0" w:color="auto"/>
                                      </w:divBdr>
                                    </w:div>
                                    <w:div w:id="622611701">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76454537">
      <w:bodyDiv w:val="1"/>
      <w:marLeft w:val="0"/>
      <w:marRight w:val="0"/>
      <w:marTop w:val="0"/>
      <w:marBottom w:val="0"/>
      <w:divBdr>
        <w:top w:val="none" w:sz="0" w:space="0" w:color="auto"/>
        <w:left w:val="none" w:sz="0" w:space="0" w:color="auto"/>
        <w:bottom w:val="none" w:sz="0" w:space="0" w:color="auto"/>
        <w:right w:val="none" w:sz="0" w:space="0" w:color="auto"/>
      </w:divBdr>
      <w:divsChild>
        <w:div w:id="733938856">
          <w:marLeft w:val="0"/>
          <w:marRight w:val="0"/>
          <w:marTop w:val="120"/>
          <w:marBottom w:val="120"/>
          <w:divBdr>
            <w:top w:val="none" w:sz="0" w:space="0" w:color="auto"/>
            <w:left w:val="none" w:sz="0" w:space="0" w:color="auto"/>
            <w:bottom w:val="none" w:sz="0" w:space="0" w:color="auto"/>
            <w:right w:val="none" w:sz="0" w:space="0" w:color="auto"/>
          </w:divBdr>
          <w:divsChild>
            <w:div w:id="371461729">
              <w:marLeft w:val="0"/>
              <w:marRight w:val="0"/>
              <w:marTop w:val="0"/>
              <w:marBottom w:val="0"/>
              <w:divBdr>
                <w:top w:val="none" w:sz="0" w:space="0" w:color="auto"/>
                <w:left w:val="none" w:sz="0" w:space="0" w:color="auto"/>
                <w:bottom w:val="none" w:sz="0" w:space="0" w:color="auto"/>
                <w:right w:val="none" w:sz="0" w:space="0" w:color="auto"/>
              </w:divBdr>
              <w:divsChild>
                <w:div w:id="244807002">
                  <w:marLeft w:val="0"/>
                  <w:marRight w:val="0"/>
                  <w:marTop w:val="480"/>
                  <w:marBottom w:val="0"/>
                  <w:divBdr>
                    <w:top w:val="none" w:sz="0" w:space="0" w:color="auto"/>
                    <w:left w:val="none" w:sz="0" w:space="0" w:color="auto"/>
                    <w:bottom w:val="none" w:sz="0" w:space="0" w:color="auto"/>
                    <w:right w:val="none" w:sz="0" w:space="0" w:color="auto"/>
                  </w:divBdr>
                  <w:divsChild>
                    <w:div w:id="1811554513">
                      <w:marLeft w:val="0"/>
                      <w:marRight w:val="240"/>
                      <w:marTop w:val="0"/>
                      <w:marBottom w:val="0"/>
                      <w:divBdr>
                        <w:top w:val="none" w:sz="0" w:space="0" w:color="auto"/>
                        <w:left w:val="none" w:sz="0" w:space="0" w:color="auto"/>
                        <w:bottom w:val="none" w:sz="0" w:space="0" w:color="auto"/>
                        <w:right w:val="none" w:sz="0" w:space="0" w:color="auto"/>
                      </w:divBdr>
                      <w:divsChild>
                        <w:div w:id="1536500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8900424">
      <w:bodyDiv w:val="1"/>
      <w:marLeft w:val="0"/>
      <w:marRight w:val="0"/>
      <w:marTop w:val="0"/>
      <w:marBottom w:val="0"/>
      <w:divBdr>
        <w:top w:val="none" w:sz="0" w:space="0" w:color="auto"/>
        <w:left w:val="none" w:sz="0" w:space="0" w:color="auto"/>
        <w:bottom w:val="none" w:sz="0" w:space="0" w:color="auto"/>
        <w:right w:val="none" w:sz="0" w:space="0" w:color="auto"/>
      </w:divBdr>
      <w:divsChild>
        <w:div w:id="777918723">
          <w:marLeft w:val="0"/>
          <w:marRight w:val="0"/>
          <w:marTop w:val="120"/>
          <w:marBottom w:val="120"/>
          <w:divBdr>
            <w:top w:val="none" w:sz="0" w:space="0" w:color="auto"/>
            <w:left w:val="none" w:sz="0" w:space="0" w:color="auto"/>
            <w:bottom w:val="none" w:sz="0" w:space="0" w:color="auto"/>
            <w:right w:val="none" w:sz="0" w:space="0" w:color="auto"/>
          </w:divBdr>
          <w:divsChild>
            <w:div w:id="1463501556">
              <w:marLeft w:val="0"/>
              <w:marRight w:val="0"/>
              <w:marTop w:val="0"/>
              <w:marBottom w:val="0"/>
              <w:divBdr>
                <w:top w:val="none" w:sz="0" w:space="0" w:color="auto"/>
                <w:left w:val="none" w:sz="0" w:space="0" w:color="auto"/>
                <w:bottom w:val="none" w:sz="0" w:space="0" w:color="auto"/>
                <w:right w:val="none" w:sz="0" w:space="0" w:color="auto"/>
              </w:divBdr>
              <w:divsChild>
                <w:div w:id="611863646">
                  <w:marLeft w:val="0"/>
                  <w:marRight w:val="0"/>
                  <w:marTop w:val="480"/>
                  <w:marBottom w:val="0"/>
                  <w:divBdr>
                    <w:top w:val="none" w:sz="0" w:space="0" w:color="auto"/>
                    <w:left w:val="none" w:sz="0" w:space="0" w:color="auto"/>
                    <w:bottom w:val="none" w:sz="0" w:space="0" w:color="auto"/>
                    <w:right w:val="none" w:sz="0" w:space="0" w:color="auto"/>
                  </w:divBdr>
                  <w:divsChild>
                    <w:div w:id="919221146">
                      <w:marLeft w:val="0"/>
                      <w:marRight w:val="240"/>
                      <w:marTop w:val="0"/>
                      <w:marBottom w:val="0"/>
                      <w:divBdr>
                        <w:top w:val="none" w:sz="0" w:space="0" w:color="auto"/>
                        <w:left w:val="none" w:sz="0" w:space="0" w:color="auto"/>
                        <w:bottom w:val="none" w:sz="0" w:space="0" w:color="auto"/>
                        <w:right w:val="none" w:sz="0" w:space="0" w:color="auto"/>
                      </w:divBdr>
                      <w:divsChild>
                        <w:div w:id="37513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512483">
      <w:bodyDiv w:val="1"/>
      <w:marLeft w:val="0"/>
      <w:marRight w:val="0"/>
      <w:marTop w:val="0"/>
      <w:marBottom w:val="0"/>
      <w:divBdr>
        <w:top w:val="none" w:sz="0" w:space="0" w:color="auto"/>
        <w:left w:val="none" w:sz="0" w:space="0" w:color="auto"/>
        <w:bottom w:val="none" w:sz="0" w:space="0" w:color="auto"/>
        <w:right w:val="none" w:sz="0" w:space="0" w:color="auto"/>
      </w:divBdr>
      <w:divsChild>
        <w:div w:id="489097978">
          <w:marLeft w:val="0"/>
          <w:marRight w:val="0"/>
          <w:marTop w:val="120"/>
          <w:marBottom w:val="120"/>
          <w:divBdr>
            <w:top w:val="none" w:sz="0" w:space="0" w:color="auto"/>
            <w:left w:val="none" w:sz="0" w:space="0" w:color="auto"/>
            <w:bottom w:val="none" w:sz="0" w:space="0" w:color="auto"/>
            <w:right w:val="none" w:sz="0" w:space="0" w:color="auto"/>
          </w:divBdr>
          <w:divsChild>
            <w:div w:id="1886213263">
              <w:marLeft w:val="0"/>
              <w:marRight w:val="0"/>
              <w:marTop w:val="0"/>
              <w:marBottom w:val="0"/>
              <w:divBdr>
                <w:top w:val="none" w:sz="0" w:space="0" w:color="auto"/>
                <w:left w:val="none" w:sz="0" w:space="0" w:color="auto"/>
                <w:bottom w:val="none" w:sz="0" w:space="0" w:color="auto"/>
                <w:right w:val="none" w:sz="0" w:space="0" w:color="auto"/>
              </w:divBdr>
              <w:divsChild>
                <w:div w:id="155146699">
                  <w:marLeft w:val="0"/>
                  <w:marRight w:val="0"/>
                  <w:marTop w:val="0"/>
                  <w:marBottom w:val="0"/>
                  <w:divBdr>
                    <w:top w:val="none" w:sz="0" w:space="0" w:color="auto"/>
                    <w:left w:val="none" w:sz="0" w:space="0" w:color="auto"/>
                    <w:bottom w:val="none" w:sz="0" w:space="0" w:color="auto"/>
                    <w:right w:val="none" w:sz="0" w:space="0" w:color="auto"/>
                  </w:divBdr>
                  <w:divsChild>
                    <w:div w:id="1004236664">
                      <w:marLeft w:val="0"/>
                      <w:marRight w:val="240"/>
                      <w:marTop w:val="0"/>
                      <w:marBottom w:val="0"/>
                      <w:divBdr>
                        <w:top w:val="none" w:sz="0" w:space="0" w:color="auto"/>
                        <w:left w:val="none" w:sz="0" w:space="0" w:color="auto"/>
                        <w:bottom w:val="none" w:sz="0" w:space="0" w:color="auto"/>
                        <w:right w:val="none" w:sz="0" w:space="0" w:color="auto"/>
                      </w:divBdr>
                      <w:divsChild>
                        <w:div w:id="977153632">
                          <w:marLeft w:val="0"/>
                          <w:marRight w:val="0"/>
                          <w:marTop w:val="0"/>
                          <w:marBottom w:val="0"/>
                          <w:divBdr>
                            <w:top w:val="none" w:sz="0" w:space="0" w:color="auto"/>
                            <w:left w:val="none" w:sz="0" w:space="0" w:color="auto"/>
                            <w:bottom w:val="none" w:sz="0" w:space="0" w:color="auto"/>
                            <w:right w:val="none" w:sz="0" w:space="0" w:color="auto"/>
                          </w:divBdr>
                          <w:divsChild>
                            <w:div w:id="1340694585">
                              <w:marLeft w:val="0"/>
                              <w:marRight w:val="0"/>
                              <w:marTop w:val="0"/>
                              <w:marBottom w:val="0"/>
                              <w:divBdr>
                                <w:top w:val="none" w:sz="0" w:space="0" w:color="auto"/>
                                <w:left w:val="none" w:sz="0" w:space="0" w:color="auto"/>
                                <w:bottom w:val="none" w:sz="0" w:space="0" w:color="auto"/>
                                <w:right w:val="none" w:sz="0" w:space="0" w:color="auto"/>
                              </w:divBdr>
                            </w:div>
                            <w:div w:id="801389388">
                              <w:marLeft w:val="0"/>
                              <w:marRight w:val="0"/>
                              <w:marTop w:val="0"/>
                              <w:marBottom w:val="0"/>
                              <w:divBdr>
                                <w:top w:val="none" w:sz="0" w:space="0" w:color="auto"/>
                                <w:left w:val="none" w:sz="0" w:space="0" w:color="auto"/>
                                <w:bottom w:val="none" w:sz="0" w:space="0" w:color="auto"/>
                                <w:right w:val="none" w:sz="0" w:space="0" w:color="auto"/>
                              </w:divBdr>
                              <w:divsChild>
                                <w:div w:id="520554376">
                                  <w:marLeft w:val="0"/>
                                  <w:marRight w:val="0"/>
                                  <w:marTop w:val="0"/>
                                  <w:marBottom w:val="0"/>
                                  <w:divBdr>
                                    <w:top w:val="none" w:sz="0" w:space="0" w:color="auto"/>
                                    <w:left w:val="none" w:sz="0" w:space="0" w:color="auto"/>
                                    <w:bottom w:val="none" w:sz="0" w:space="0" w:color="auto"/>
                                    <w:right w:val="none" w:sz="0" w:space="0" w:color="auto"/>
                                  </w:divBdr>
                                </w:div>
                                <w:div w:id="2079667642">
                                  <w:marLeft w:val="0"/>
                                  <w:marRight w:val="0"/>
                                  <w:marTop w:val="0"/>
                                  <w:marBottom w:val="0"/>
                                  <w:divBdr>
                                    <w:top w:val="none" w:sz="0" w:space="0" w:color="auto"/>
                                    <w:left w:val="none" w:sz="0" w:space="0" w:color="auto"/>
                                    <w:bottom w:val="none" w:sz="0" w:space="0" w:color="auto"/>
                                    <w:right w:val="none" w:sz="0" w:space="0" w:color="auto"/>
                                  </w:divBdr>
                                </w:div>
                              </w:divsChild>
                            </w:div>
                            <w:div w:id="18364204">
                              <w:marLeft w:val="0"/>
                              <w:marRight w:val="0"/>
                              <w:marTop w:val="0"/>
                              <w:marBottom w:val="0"/>
                              <w:divBdr>
                                <w:top w:val="none" w:sz="0" w:space="0" w:color="auto"/>
                                <w:left w:val="none" w:sz="0" w:space="0" w:color="auto"/>
                                <w:bottom w:val="none" w:sz="0" w:space="0" w:color="auto"/>
                                <w:right w:val="none" w:sz="0" w:space="0" w:color="auto"/>
                              </w:divBdr>
                              <w:divsChild>
                                <w:div w:id="2121027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21167">
      <w:bodyDiv w:val="1"/>
      <w:marLeft w:val="0"/>
      <w:marRight w:val="0"/>
      <w:marTop w:val="0"/>
      <w:marBottom w:val="0"/>
      <w:divBdr>
        <w:top w:val="none" w:sz="0" w:space="0" w:color="auto"/>
        <w:left w:val="none" w:sz="0" w:space="0" w:color="auto"/>
        <w:bottom w:val="none" w:sz="0" w:space="0" w:color="auto"/>
        <w:right w:val="none" w:sz="0" w:space="0" w:color="auto"/>
      </w:divBdr>
      <w:divsChild>
        <w:div w:id="899439314">
          <w:marLeft w:val="0"/>
          <w:marRight w:val="0"/>
          <w:marTop w:val="120"/>
          <w:marBottom w:val="120"/>
          <w:divBdr>
            <w:top w:val="none" w:sz="0" w:space="0" w:color="auto"/>
            <w:left w:val="none" w:sz="0" w:space="0" w:color="auto"/>
            <w:bottom w:val="none" w:sz="0" w:space="0" w:color="auto"/>
            <w:right w:val="none" w:sz="0" w:space="0" w:color="auto"/>
          </w:divBdr>
          <w:divsChild>
            <w:div w:id="434136252">
              <w:marLeft w:val="0"/>
              <w:marRight w:val="0"/>
              <w:marTop w:val="0"/>
              <w:marBottom w:val="0"/>
              <w:divBdr>
                <w:top w:val="none" w:sz="0" w:space="0" w:color="auto"/>
                <w:left w:val="none" w:sz="0" w:space="0" w:color="auto"/>
                <w:bottom w:val="none" w:sz="0" w:space="0" w:color="auto"/>
                <w:right w:val="none" w:sz="0" w:space="0" w:color="auto"/>
              </w:divBdr>
              <w:divsChild>
                <w:div w:id="1109203617">
                  <w:marLeft w:val="0"/>
                  <w:marRight w:val="0"/>
                  <w:marTop w:val="480"/>
                  <w:marBottom w:val="0"/>
                  <w:divBdr>
                    <w:top w:val="none" w:sz="0" w:space="0" w:color="auto"/>
                    <w:left w:val="none" w:sz="0" w:space="0" w:color="auto"/>
                    <w:bottom w:val="none" w:sz="0" w:space="0" w:color="auto"/>
                    <w:right w:val="none" w:sz="0" w:space="0" w:color="auto"/>
                  </w:divBdr>
                  <w:divsChild>
                    <w:div w:id="1876112446">
                      <w:marLeft w:val="0"/>
                      <w:marRight w:val="240"/>
                      <w:marTop w:val="0"/>
                      <w:marBottom w:val="0"/>
                      <w:divBdr>
                        <w:top w:val="none" w:sz="0" w:space="0" w:color="auto"/>
                        <w:left w:val="none" w:sz="0" w:space="0" w:color="auto"/>
                        <w:bottom w:val="none" w:sz="0" w:space="0" w:color="auto"/>
                        <w:right w:val="none" w:sz="0" w:space="0" w:color="auto"/>
                      </w:divBdr>
                      <w:divsChild>
                        <w:div w:id="33043122">
                          <w:marLeft w:val="0"/>
                          <w:marRight w:val="0"/>
                          <w:marTop w:val="0"/>
                          <w:marBottom w:val="0"/>
                          <w:divBdr>
                            <w:top w:val="none" w:sz="0" w:space="0" w:color="auto"/>
                            <w:left w:val="none" w:sz="0" w:space="0" w:color="auto"/>
                            <w:bottom w:val="none" w:sz="0" w:space="0" w:color="auto"/>
                            <w:right w:val="none" w:sz="0" w:space="0" w:color="auto"/>
                          </w:divBdr>
                          <w:divsChild>
                            <w:div w:id="633029436">
                              <w:marLeft w:val="0"/>
                              <w:marRight w:val="0"/>
                              <w:marTop w:val="0"/>
                              <w:marBottom w:val="0"/>
                              <w:divBdr>
                                <w:top w:val="none" w:sz="0" w:space="0" w:color="auto"/>
                                <w:left w:val="none" w:sz="0" w:space="0" w:color="auto"/>
                                <w:bottom w:val="none" w:sz="0" w:space="0" w:color="auto"/>
                                <w:right w:val="none" w:sz="0" w:space="0" w:color="auto"/>
                              </w:divBdr>
                            </w:div>
                            <w:div w:id="2052532941">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545168176">
      <w:bodyDiv w:val="1"/>
      <w:marLeft w:val="0"/>
      <w:marRight w:val="0"/>
      <w:marTop w:val="0"/>
      <w:marBottom w:val="0"/>
      <w:divBdr>
        <w:top w:val="none" w:sz="0" w:space="0" w:color="auto"/>
        <w:left w:val="none" w:sz="0" w:space="0" w:color="auto"/>
        <w:bottom w:val="none" w:sz="0" w:space="0" w:color="auto"/>
        <w:right w:val="none" w:sz="0" w:space="0" w:color="auto"/>
      </w:divBdr>
      <w:divsChild>
        <w:div w:id="1056008198">
          <w:marLeft w:val="0"/>
          <w:marRight w:val="0"/>
          <w:marTop w:val="120"/>
          <w:marBottom w:val="120"/>
          <w:divBdr>
            <w:top w:val="none" w:sz="0" w:space="0" w:color="auto"/>
            <w:left w:val="none" w:sz="0" w:space="0" w:color="auto"/>
            <w:bottom w:val="none" w:sz="0" w:space="0" w:color="auto"/>
            <w:right w:val="none" w:sz="0" w:space="0" w:color="auto"/>
          </w:divBdr>
          <w:divsChild>
            <w:div w:id="1643385238">
              <w:marLeft w:val="0"/>
              <w:marRight w:val="0"/>
              <w:marTop w:val="0"/>
              <w:marBottom w:val="0"/>
              <w:divBdr>
                <w:top w:val="none" w:sz="0" w:space="0" w:color="auto"/>
                <w:left w:val="none" w:sz="0" w:space="0" w:color="auto"/>
                <w:bottom w:val="none" w:sz="0" w:space="0" w:color="auto"/>
                <w:right w:val="none" w:sz="0" w:space="0" w:color="auto"/>
              </w:divBdr>
              <w:divsChild>
                <w:div w:id="303388240">
                  <w:marLeft w:val="0"/>
                  <w:marRight w:val="0"/>
                  <w:marTop w:val="480"/>
                  <w:marBottom w:val="0"/>
                  <w:divBdr>
                    <w:top w:val="none" w:sz="0" w:space="0" w:color="auto"/>
                    <w:left w:val="none" w:sz="0" w:space="0" w:color="auto"/>
                    <w:bottom w:val="none" w:sz="0" w:space="0" w:color="auto"/>
                    <w:right w:val="none" w:sz="0" w:space="0" w:color="auto"/>
                  </w:divBdr>
                  <w:divsChild>
                    <w:div w:id="247885775">
                      <w:marLeft w:val="0"/>
                      <w:marRight w:val="240"/>
                      <w:marTop w:val="0"/>
                      <w:marBottom w:val="0"/>
                      <w:divBdr>
                        <w:top w:val="none" w:sz="0" w:space="0" w:color="auto"/>
                        <w:left w:val="none" w:sz="0" w:space="0" w:color="auto"/>
                        <w:bottom w:val="none" w:sz="0" w:space="0" w:color="auto"/>
                        <w:right w:val="none" w:sz="0" w:space="0" w:color="auto"/>
                      </w:divBdr>
                      <w:divsChild>
                        <w:div w:id="7007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0411606">
      <w:bodyDiv w:val="1"/>
      <w:marLeft w:val="0"/>
      <w:marRight w:val="0"/>
      <w:marTop w:val="0"/>
      <w:marBottom w:val="0"/>
      <w:divBdr>
        <w:top w:val="none" w:sz="0" w:space="0" w:color="auto"/>
        <w:left w:val="none" w:sz="0" w:space="0" w:color="auto"/>
        <w:bottom w:val="none" w:sz="0" w:space="0" w:color="auto"/>
        <w:right w:val="none" w:sz="0" w:space="0" w:color="auto"/>
      </w:divBdr>
      <w:divsChild>
        <w:div w:id="841356719">
          <w:marLeft w:val="0"/>
          <w:marRight w:val="0"/>
          <w:marTop w:val="120"/>
          <w:marBottom w:val="120"/>
          <w:divBdr>
            <w:top w:val="none" w:sz="0" w:space="0" w:color="auto"/>
            <w:left w:val="none" w:sz="0" w:space="0" w:color="auto"/>
            <w:bottom w:val="none" w:sz="0" w:space="0" w:color="auto"/>
            <w:right w:val="none" w:sz="0" w:space="0" w:color="auto"/>
          </w:divBdr>
          <w:divsChild>
            <w:div w:id="1213538224">
              <w:marLeft w:val="0"/>
              <w:marRight w:val="0"/>
              <w:marTop w:val="0"/>
              <w:marBottom w:val="0"/>
              <w:divBdr>
                <w:top w:val="none" w:sz="0" w:space="0" w:color="auto"/>
                <w:left w:val="none" w:sz="0" w:space="0" w:color="auto"/>
                <w:bottom w:val="none" w:sz="0" w:space="0" w:color="auto"/>
                <w:right w:val="none" w:sz="0" w:space="0" w:color="auto"/>
              </w:divBdr>
              <w:divsChild>
                <w:div w:id="799500144">
                  <w:marLeft w:val="0"/>
                  <w:marRight w:val="0"/>
                  <w:marTop w:val="480"/>
                  <w:marBottom w:val="0"/>
                  <w:divBdr>
                    <w:top w:val="none" w:sz="0" w:space="0" w:color="auto"/>
                    <w:left w:val="none" w:sz="0" w:space="0" w:color="auto"/>
                    <w:bottom w:val="none" w:sz="0" w:space="0" w:color="auto"/>
                    <w:right w:val="none" w:sz="0" w:space="0" w:color="auto"/>
                  </w:divBdr>
                  <w:divsChild>
                    <w:div w:id="600181061">
                      <w:marLeft w:val="0"/>
                      <w:marRight w:val="240"/>
                      <w:marTop w:val="0"/>
                      <w:marBottom w:val="0"/>
                      <w:divBdr>
                        <w:top w:val="none" w:sz="0" w:space="0" w:color="auto"/>
                        <w:left w:val="none" w:sz="0" w:space="0" w:color="auto"/>
                        <w:bottom w:val="none" w:sz="0" w:space="0" w:color="auto"/>
                        <w:right w:val="none" w:sz="0" w:space="0" w:color="auto"/>
                      </w:divBdr>
                      <w:divsChild>
                        <w:div w:id="991643307">
                          <w:marLeft w:val="0"/>
                          <w:marRight w:val="0"/>
                          <w:marTop w:val="0"/>
                          <w:marBottom w:val="0"/>
                          <w:divBdr>
                            <w:top w:val="none" w:sz="0" w:space="0" w:color="auto"/>
                            <w:left w:val="none" w:sz="0" w:space="0" w:color="auto"/>
                            <w:bottom w:val="none" w:sz="0" w:space="0" w:color="auto"/>
                            <w:right w:val="none" w:sz="0" w:space="0" w:color="auto"/>
                          </w:divBdr>
                          <w:divsChild>
                            <w:div w:id="1481658355">
                              <w:marLeft w:val="0"/>
                              <w:marRight w:val="0"/>
                              <w:marTop w:val="480"/>
                              <w:marBottom w:val="0"/>
                              <w:divBdr>
                                <w:top w:val="single" w:sz="6" w:space="24" w:color="E2E2E2"/>
                                <w:left w:val="none" w:sz="0" w:space="0" w:color="auto"/>
                                <w:bottom w:val="none" w:sz="0" w:space="0" w:color="auto"/>
                                <w:right w:val="none" w:sz="0" w:space="0" w:color="auto"/>
                              </w:divBdr>
                            </w:div>
                          </w:divsChild>
                        </w:div>
                      </w:divsChild>
                    </w:div>
                  </w:divsChild>
                </w:div>
              </w:divsChild>
            </w:div>
          </w:divsChild>
        </w:div>
      </w:divsChild>
    </w:div>
    <w:div w:id="1991133836">
      <w:bodyDiv w:val="1"/>
      <w:marLeft w:val="0"/>
      <w:marRight w:val="0"/>
      <w:marTop w:val="0"/>
      <w:marBottom w:val="0"/>
      <w:divBdr>
        <w:top w:val="none" w:sz="0" w:space="0" w:color="auto"/>
        <w:left w:val="none" w:sz="0" w:space="0" w:color="auto"/>
        <w:bottom w:val="none" w:sz="0" w:space="0" w:color="auto"/>
        <w:right w:val="none" w:sz="0" w:space="0" w:color="auto"/>
      </w:divBdr>
      <w:divsChild>
        <w:div w:id="1855074911">
          <w:marLeft w:val="0"/>
          <w:marRight w:val="0"/>
          <w:marTop w:val="120"/>
          <w:marBottom w:val="120"/>
          <w:divBdr>
            <w:top w:val="none" w:sz="0" w:space="0" w:color="auto"/>
            <w:left w:val="none" w:sz="0" w:space="0" w:color="auto"/>
            <w:bottom w:val="none" w:sz="0" w:space="0" w:color="auto"/>
            <w:right w:val="none" w:sz="0" w:space="0" w:color="auto"/>
          </w:divBdr>
          <w:divsChild>
            <w:div w:id="570391997">
              <w:marLeft w:val="0"/>
              <w:marRight w:val="0"/>
              <w:marTop w:val="0"/>
              <w:marBottom w:val="0"/>
              <w:divBdr>
                <w:top w:val="none" w:sz="0" w:space="0" w:color="auto"/>
                <w:left w:val="none" w:sz="0" w:space="0" w:color="auto"/>
                <w:bottom w:val="none" w:sz="0" w:space="0" w:color="auto"/>
                <w:right w:val="none" w:sz="0" w:space="0" w:color="auto"/>
              </w:divBdr>
              <w:divsChild>
                <w:div w:id="542451555">
                  <w:marLeft w:val="0"/>
                  <w:marRight w:val="0"/>
                  <w:marTop w:val="480"/>
                  <w:marBottom w:val="0"/>
                  <w:divBdr>
                    <w:top w:val="none" w:sz="0" w:space="0" w:color="auto"/>
                    <w:left w:val="none" w:sz="0" w:space="0" w:color="auto"/>
                    <w:bottom w:val="none" w:sz="0" w:space="0" w:color="auto"/>
                    <w:right w:val="none" w:sz="0" w:space="0" w:color="auto"/>
                  </w:divBdr>
                  <w:divsChild>
                    <w:div w:id="1431468678">
                      <w:marLeft w:val="0"/>
                      <w:marRight w:val="240"/>
                      <w:marTop w:val="0"/>
                      <w:marBottom w:val="0"/>
                      <w:divBdr>
                        <w:top w:val="none" w:sz="0" w:space="0" w:color="auto"/>
                        <w:left w:val="none" w:sz="0" w:space="0" w:color="auto"/>
                        <w:bottom w:val="none" w:sz="0" w:space="0" w:color="auto"/>
                        <w:right w:val="none" w:sz="0" w:space="0" w:color="auto"/>
                      </w:divBdr>
                      <w:divsChild>
                        <w:div w:id="946161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6087235">
      <w:bodyDiv w:val="1"/>
      <w:marLeft w:val="0"/>
      <w:marRight w:val="0"/>
      <w:marTop w:val="0"/>
      <w:marBottom w:val="0"/>
      <w:divBdr>
        <w:top w:val="none" w:sz="0" w:space="0" w:color="auto"/>
        <w:left w:val="none" w:sz="0" w:space="0" w:color="auto"/>
        <w:bottom w:val="none" w:sz="0" w:space="0" w:color="auto"/>
        <w:right w:val="none" w:sz="0" w:space="0" w:color="auto"/>
      </w:divBdr>
      <w:divsChild>
        <w:div w:id="398988870">
          <w:marLeft w:val="0"/>
          <w:marRight w:val="0"/>
          <w:marTop w:val="120"/>
          <w:marBottom w:val="120"/>
          <w:divBdr>
            <w:top w:val="none" w:sz="0" w:space="0" w:color="auto"/>
            <w:left w:val="none" w:sz="0" w:space="0" w:color="auto"/>
            <w:bottom w:val="none" w:sz="0" w:space="0" w:color="auto"/>
            <w:right w:val="none" w:sz="0" w:space="0" w:color="auto"/>
          </w:divBdr>
          <w:divsChild>
            <w:div w:id="143745178">
              <w:marLeft w:val="0"/>
              <w:marRight w:val="0"/>
              <w:marTop w:val="0"/>
              <w:marBottom w:val="0"/>
              <w:divBdr>
                <w:top w:val="none" w:sz="0" w:space="0" w:color="auto"/>
                <w:left w:val="none" w:sz="0" w:space="0" w:color="auto"/>
                <w:bottom w:val="none" w:sz="0" w:space="0" w:color="auto"/>
                <w:right w:val="none" w:sz="0" w:space="0" w:color="auto"/>
              </w:divBdr>
              <w:divsChild>
                <w:div w:id="1672562363">
                  <w:marLeft w:val="0"/>
                  <w:marRight w:val="0"/>
                  <w:marTop w:val="480"/>
                  <w:marBottom w:val="0"/>
                  <w:divBdr>
                    <w:top w:val="none" w:sz="0" w:space="0" w:color="auto"/>
                    <w:left w:val="none" w:sz="0" w:space="0" w:color="auto"/>
                    <w:bottom w:val="none" w:sz="0" w:space="0" w:color="auto"/>
                    <w:right w:val="none" w:sz="0" w:space="0" w:color="auto"/>
                  </w:divBdr>
                  <w:divsChild>
                    <w:div w:id="1403990486">
                      <w:marLeft w:val="0"/>
                      <w:marRight w:val="240"/>
                      <w:marTop w:val="0"/>
                      <w:marBottom w:val="0"/>
                      <w:divBdr>
                        <w:top w:val="none" w:sz="0" w:space="0" w:color="auto"/>
                        <w:left w:val="none" w:sz="0" w:space="0" w:color="auto"/>
                        <w:bottom w:val="none" w:sz="0" w:space="0" w:color="auto"/>
                        <w:right w:val="none" w:sz="0" w:space="0" w:color="auto"/>
                      </w:divBdr>
                      <w:divsChild>
                        <w:div w:id="24549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467229">
      <w:bodyDiv w:val="1"/>
      <w:marLeft w:val="0"/>
      <w:marRight w:val="0"/>
      <w:marTop w:val="0"/>
      <w:marBottom w:val="0"/>
      <w:divBdr>
        <w:top w:val="none" w:sz="0" w:space="0" w:color="auto"/>
        <w:left w:val="none" w:sz="0" w:space="0" w:color="auto"/>
        <w:bottom w:val="none" w:sz="0" w:space="0" w:color="auto"/>
        <w:right w:val="none" w:sz="0" w:space="0" w:color="auto"/>
      </w:divBdr>
      <w:divsChild>
        <w:div w:id="1888369368">
          <w:marLeft w:val="0"/>
          <w:marRight w:val="0"/>
          <w:marTop w:val="120"/>
          <w:marBottom w:val="120"/>
          <w:divBdr>
            <w:top w:val="none" w:sz="0" w:space="0" w:color="auto"/>
            <w:left w:val="none" w:sz="0" w:space="0" w:color="auto"/>
            <w:bottom w:val="none" w:sz="0" w:space="0" w:color="auto"/>
            <w:right w:val="none" w:sz="0" w:space="0" w:color="auto"/>
          </w:divBdr>
          <w:divsChild>
            <w:div w:id="448744803">
              <w:marLeft w:val="0"/>
              <w:marRight w:val="0"/>
              <w:marTop w:val="0"/>
              <w:marBottom w:val="0"/>
              <w:divBdr>
                <w:top w:val="none" w:sz="0" w:space="0" w:color="auto"/>
                <w:left w:val="none" w:sz="0" w:space="0" w:color="auto"/>
                <w:bottom w:val="none" w:sz="0" w:space="0" w:color="auto"/>
                <w:right w:val="none" w:sz="0" w:space="0" w:color="auto"/>
              </w:divBdr>
              <w:divsChild>
                <w:div w:id="1869443534">
                  <w:marLeft w:val="0"/>
                  <w:marRight w:val="0"/>
                  <w:marTop w:val="480"/>
                  <w:marBottom w:val="0"/>
                  <w:divBdr>
                    <w:top w:val="none" w:sz="0" w:space="0" w:color="auto"/>
                    <w:left w:val="none" w:sz="0" w:space="0" w:color="auto"/>
                    <w:bottom w:val="none" w:sz="0" w:space="0" w:color="auto"/>
                    <w:right w:val="none" w:sz="0" w:space="0" w:color="auto"/>
                  </w:divBdr>
                  <w:divsChild>
                    <w:div w:id="1814130999">
                      <w:marLeft w:val="0"/>
                      <w:marRight w:val="240"/>
                      <w:marTop w:val="0"/>
                      <w:marBottom w:val="0"/>
                      <w:divBdr>
                        <w:top w:val="none" w:sz="0" w:space="0" w:color="auto"/>
                        <w:left w:val="none" w:sz="0" w:space="0" w:color="auto"/>
                        <w:bottom w:val="none" w:sz="0" w:space="0" w:color="auto"/>
                        <w:right w:val="none" w:sz="0" w:space="0" w:color="auto"/>
                      </w:divBdr>
                      <w:divsChild>
                        <w:div w:id="1376009450">
                          <w:marLeft w:val="0"/>
                          <w:marRight w:val="0"/>
                          <w:marTop w:val="0"/>
                          <w:marBottom w:val="0"/>
                          <w:divBdr>
                            <w:top w:val="none" w:sz="0" w:space="0" w:color="auto"/>
                            <w:left w:val="none" w:sz="0" w:space="0" w:color="auto"/>
                            <w:bottom w:val="none" w:sz="0" w:space="0" w:color="auto"/>
                            <w:right w:val="none" w:sz="0" w:space="0" w:color="auto"/>
                          </w:divBdr>
                          <w:divsChild>
                            <w:div w:id="1404329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hs.uk/conditions/hay-fever/pages/introduction.aspx" TargetMode="External"/><Relationship Id="rId13" Type="http://schemas.openxmlformats.org/officeDocument/2006/relationships/hyperlink" Target="http://www.nhs.uk/Conditions/Eczema-(contact-dermatitis)/Pages/Introduction.aspx"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www.nhs.uk/conditions/asthma/Pages/Introduction.aspx" TargetMode="External"/><Relationship Id="rId12" Type="http://schemas.openxmlformats.org/officeDocument/2006/relationships/hyperlink" Target="http://www.nhs.uk/conditions/Eczema-(discoid)/Pages/Introduction.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nhs.uk/Conditions/pompholyx/Pages/Introduction.aspx" TargetMode="External"/><Relationship Id="rId1" Type="http://schemas.openxmlformats.org/officeDocument/2006/relationships/numbering" Target="numbering.xml"/><Relationship Id="rId6" Type="http://schemas.openxmlformats.org/officeDocument/2006/relationships/hyperlink" Target="http://www.nhs.uk/conditions/allergies/pages/introduction.aspx" TargetMode="External"/><Relationship Id="rId11" Type="http://schemas.openxmlformats.org/officeDocument/2006/relationships/hyperlink" Target="http://www.nhs.uk/conditions/corticosteroid-preparations-(topical)/Pages/Introduction.aspx?url=Pages/What-is-it.aspx" TargetMode="External"/><Relationship Id="rId5" Type="http://schemas.openxmlformats.org/officeDocument/2006/relationships/webSettings" Target="webSettings.xml"/><Relationship Id="rId15" Type="http://schemas.openxmlformats.org/officeDocument/2006/relationships/hyperlink" Target="http://www.nhs.uk/conditions/dandruff/pages/introduction.aspx" TargetMode="External"/><Relationship Id="rId10" Type="http://schemas.openxmlformats.org/officeDocument/2006/relationships/hyperlink" Target="http://www.nhs.uk/Conditions/Emollients/Pages/Introduction.aspx" TargetMode="External"/><Relationship Id="rId4" Type="http://schemas.openxmlformats.org/officeDocument/2006/relationships/settings" Target="settings.xml"/><Relationship Id="rId9" Type="http://schemas.openxmlformats.org/officeDocument/2006/relationships/hyperlink" Target="http://www.nhs.uk/conditions/food-allergy/Pages/Intro1.aspx" TargetMode="External"/><Relationship Id="rId14" Type="http://schemas.openxmlformats.org/officeDocument/2006/relationships/hyperlink" Target="http://www.nhs.uk/conditions/Eczema-(varicose)-/Pages/Introduc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7397A8B1</Template>
  <TotalTime>1</TotalTime>
  <Pages>4</Pages>
  <Words>884</Words>
  <Characters>5042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Student1</dc:creator>
  <cp:lastModifiedBy>Student1</cp:lastModifiedBy>
  <cp:revision>3</cp:revision>
  <dcterms:created xsi:type="dcterms:W3CDTF">2016-04-22T10:48:00Z</dcterms:created>
  <dcterms:modified xsi:type="dcterms:W3CDTF">2016-04-22T10:49:00Z</dcterms:modified>
</cp:coreProperties>
</file>