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865" w:rsidRDefault="002F1A29">
      <w:pPr>
        <w:rPr>
          <w:color w:val="00B050"/>
          <w:sz w:val="36"/>
        </w:rPr>
      </w:pPr>
      <w:r w:rsidRPr="002F1A29">
        <w:rPr>
          <w:color w:val="00B050"/>
          <w:sz w:val="36"/>
        </w:rPr>
        <w:t>Autism spectrum disorder (ASD)</w:t>
      </w:r>
    </w:p>
    <w:p w:rsidR="002F1A29" w:rsidRPr="002F1A29" w:rsidRDefault="002F1A29" w:rsidP="002F1A2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2F1A29">
        <w:rPr>
          <w:rFonts w:ascii="Arial" w:eastAsia="Times New Roman" w:hAnsi="Arial" w:cs="Arial"/>
          <w:b/>
          <w:bCs/>
          <w:color w:val="333333"/>
          <w:sz w:val="26"/>
          <w:szCs w:val="26"/>
          <w:lang w:val="en" w:eastAsia="en-GB"/>
        </w:rPr>
        <w:t xml:space="preserve">Autism spectrum disorder (ASD) is a condition that affects social interaction, communication, interests and </w:t>
      </w:r>
      <w:proofErr w:type="spellStart"/>
      <w:r w:rsidRPr="002F1A29">
        <w:rPr>
          <w:rFonts w:ascii="Arial" w:eastAsia="Times New Roman" w:hAnsi="Arial" w:cs="Arial"/>
          <w:b/>
          <w:bCs/>
          <w:color w:val="333333"/>
          <w:sz w:val="26"/>
          <w:szCs w:val="26"/>
          <w:lang w:val="en" w:eastAsia="en-GB"/>
        </w:rPr>
        <w:t>behaviour</w:t>
      </w:r>
      <w:proofErr w:type="spellEnd"/>
      <w:r w:rsidRPr="002F1A29">
        <w:rPr>
          <w:rFonts w:ascii="Arial" w:eastAsia="Times New Roman" w:hAnsi="Arial" w:cs="Arial"/>
          <w:b/>
          <w:bCs/>
          <w:color w:val="333333"/>
          <w:sz w:val="26"/>
          <w:szCs w:val="26"/>
          <w:lang w:val="en" w:eastAsia="en-GB"/>
        </w:rPr>
        <w:t>.</w:t>
      </w:r>
    </w:p>
    <w:p w:rsidR="002F1A29" w:rsidRPr="002F1A29" w:rsidRDefault="002F1A29" w:rsidP="002F1A2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t>In children with ASD, the symptoms are present before three years of age, although a diagnosis can sometimes be made after the age of three.</w:t>
      </w:r>
    </w:p>
    <w:p w:rsidR="002F1A29" w:rsidRPr="002F1A29" w:rsidRDefault="002F1A29" w:rsidP="002F1A2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t>It's estimated that about 1 in every 100 people in the UK has ASD. More boys are diagnosed with the condition than girls.</w:t>
      </w:r>
    </w:p>
    <w:p w:rsidR="002F1A29" w:rsidRPr="002F1A29" w:rsidRDefault="002F1A29" w:rsidP="002F1A2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t>There's no "cure" for ASD, but speech and language therapy, occupational therapy, educational support, plus a number of other interventions are available to help children and parents.</w:t>
      </w:r>
    </w:p>
    <w:p w:rsidR="002F1A29" w:rsidRPr="002F1A29" w:rsidRDefault="002F1A29" w:rsidP="002F1A29">
      <w:pPr>
        <w:shd w:val="clear" w:color="auto" w:fill="F7F7F7"/>
        <w:spacing w:before="240" w:after="72" w:line="240" w:lineRule="auto"/>
        <w:outlineLvl w:val="2"/>
        <w:rPr>
          <w:rFonts w:ascii="Arial" w:eastAsia="Times New Roman" w:hAnsi="Arial" w:cs="Arial"/>
          <w:color w:val="578300"/>
          <w:sz w:val="33"/>
          <w:szCs w:val="33"/>
          <w:lang w:val="en" w:eastAsia="en-GB"/>
        </w:rPr>
      </w:pPr>
      <w:r w:rsidRPr="002F1A29">
        <w:rPr>
          <w:rFonts w:ascii="Arial" w:eastAsia="Times New Roman" w:hAnsi="Arial" w:cs="Arial"/>
          <w:color w:val="578300"/>
          <w:sz w:val="33"/>
          <w:szCs w:val="33"/>
          <w:lang w:val="en" w:eastAsia="en-GB"/>
        </w:rPr>
        <w:t>Signs and symptoms</w:t>
      </w:r>
    </w:p>
    <w:p w:rsidR="002F1A29" w:rsidRPr="002F1A29" w:rsidRDefault="002F1A29" w:rsidP="002F1A2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t>People with ASD tend to have problems with social interaction and communication.</w:t>
      </w:r>
    </w:p>
    <w:p w:rsidR="002F1A29" w:rsidRPr="002F1A29" w:rsidRDefault="002F1A29" w:rsidP="002F1A2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t xml:space="preserve">In early infancy, some children with ASD don’t babble or use other vocal sounds. Older children have problems using non-verbal </w:t>
      </w:r>
      <w:proofErr w:type="spellStart"/>
      <w:r w:rsidRPr="002F1A29">
        <w:rPr>
          <w:rFonts w:ascii="Arial" w:eastAsia="Times New Roman" w:hAnsi="Arial" w:cs="Arial"/>
          <w:color w:val="333333"/>
          <w:sz w:val="26"/>
          <w:szCs w:val="26"/>
          <w:lang w:val="en" w:eastAsia="en-GB"/>
        </w:rPr>
        <w:t>behaviours</w:t>
      </w:r>
      <w:proofErr w:type="spellEnd"/>
      <w:r w:rsidRPr="002F1A29">
        <w:rPr>
          <w:rFonts w:ascii="Arial" w:eastAsia="Times New Roman" w:hAnsi="Arial" w:cs="Arial"/>
          <w:color w:val="333333"/>
          <w:sz w:val="26"/>
          <w:szCs w:val="26"/>
          <w:lang w:val="en" w:eastAsia="en-GB"/>
        </w:rPr>
        <w:t xml:space="preserve"> to interact with others – for example, they have difficulty with eye contact, facial expressions, body language and gestures. They may give no or brief eye contact and ignore familiar or unfamiliar people.</w:t>
      </w:r>
    </w:p>
    <w:p w:rsidR="002F1A29" w:rsidRPr="002F1A29" w:rsidRDefault="002F1A29" w:rsidP="002F1A2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t>Children with ASD may also lack awareness of and interest in other children. They’ll often either gravitate to older or younger children, rather than interacting with children of the same age. They tend to play alone.</w:t>
      </w:r>
    </w:p>
    <w:p w:rsidR="002F1A29" w:rsidRPr="002F1A29" w:rsidRDefault="002F1A29" w:rsidP="002F1A2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t>They can find it hard to understand other people's emotions and feelings, and have difficulty starting conversations or taking part in them properly. Language development may be delayed, and a child with ASD won’t compensate their lack of language or delayed language skills by using gestures (body language) or facial expressions.</w:t>
      </w:r>
    </w:p>
    <w:p w:rsidR="002F1A29" w:rsidRPr="002F1A29" w:rsidRDefault="002F1A29" w:rsidP="002F1A2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t>Children with ASD will tend to repeat words or phrases spoken by others (either immediately or later) without formulating their own language, or in parallel to developing their language skills. Some children don’t demonstrate imaginative or pretend play, while others will continually repeat the same pretend play.</w:t>
      </w:r>
    </w:p>
    <w:p w:rsidR="002F1A29" w:rsidRPr="002F1A29" w:rsidRDefault="002F1A29" w:rsidP="002F1A2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lastRenderedPageBreak/>
        <w:t>Some children with ASD like to stick to the same routine and little changes may trigger tantrums. Some children may flap their hand or twist or flick their fingers when they’re excited or upset. Others may engage in repetitive activity, such as turning light switches on and off, opening and closing doors, or lining things up.</w:t>
      </w:r>
    </w:p>
    <w:p w:rsidR="002F1A29" w:rsidRPr="002F1A29" w:rsidRDefault="002F1A29" w:rsidP="002F1A2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t xml:space="preserve">Children and young people with ASD frequently experience a range of cognitive (thinking), learning, emotional and </w:t>
      </w:r>
      <w:proofErr w:type="spellStart"/>
      <w:r w:rsidRPr="002F1A29">
        <w:rPr>
          <w:rFonts w:ascii="Arial" w:eastAsia="Times New Roman" w:hAnsi="Arial" w:cs="Arial"/>
          <w:color w:val="333333"/>
          <w:sz w:val="26"/>
          <w:szCs w:val="26"/>
          <w:lang w:val="en" w:eastAsia="en-GB"/>
        </w:rPr>
        <w:t>behavioural</w:t>
      </w:r>
      <w:proofErr w:type="spellEnd"/>
      <w:r w:rsidRPr="002F1A29">
        <w:rPr>
          <w:rFonts w:ascii="Arial" w:eastAsia="Times New Roman" w:hAnsi="Arial" w:cs="Arial"/>
          <w:color w:val="333333"/>
          <w:sz w:val="26"/>
          <w:szCs w:val="26"/>
          <w:lang w:val="en" w:eastAsia="en-GB"/>
        </w:rPr>
        <w:t xml:space="preserve"> problems. For example, they may also have </w:t>
      </w:r>
      <w:hyperlink r:id="rId6" w:history="1">
        <w:r w:rsidRPr="002F1A29">
          <w:rPr>
            <w:rFonts w:ascii="Arial" w:eastAsia="Times New Roman" w:hAnsi="Arial" w:cs="Arial"/>
            <w:color w:val="0064B7"/>
            <w:sz w:val="26"/>
            <w:szCs w:val="26"/>
            <w:lang w:val="en" w:eastAsia="en-GB"/>
          </w:rPr>
          <w:t>attention deficit hyperactivity disorder (ADHD)</w:t>
        </w:r>
      </w:hyperlink>
      <w:r w:rsidRPr="002F1A29">
        <w:rPr>
          <w:rFonts w:ascii="Arial" w:eastAsia="Times New Roman" w:hAnsi="Arial" w:cs="Arial"/>
          <w:color w:val="333333"/>
          <w:sz w:val="26"/>
          <w:szCs w:val="26"/>
          <w:lang w:val="en" w:eastAsia="en-GB"/>
        </w:rPr>
        <w:t xml:space="preserve">, </w:t>
      </w:r>
      <w:hyperlink r:id="rId7" w:history="1">
        <w:r w:rsidRPr="002F1A29">
          <w:rPr>
            <w:rFonts w:ascii="Arial" w:eastAsia="Times New Roman" w:hAnsi="Arial" w:cs="Arial"/>
            <w:color w:val="0064B7"/>
            <w:sz w:val="26"/>
            <w:szCs w:val="26"/>
            <w:lang w:val="en" w:eastAsia="en-GB"/>
          </w:rPr>
          <w:t>anxiety</w:t>
        </w:r>
      </w:hyperlink>
      <w:r w:rsidRPr="002F1A29">
        <w:rPr>
          <w:rFonts w:ascii="Arial" w:eastAsia="Times New Roman" w:hAnsi="Arial" w:cs="Arial"/>
          <w:color w:val="333333"/>
          <w:sz w:val="26"/>
          <w:szCs w:val="26"/>
          <w:lang w:val="en" w:eastAsia="en-GB"/>
        </w:rPr>
        <w:t xml:space="preserve">, or </w:t>
      </w:r>
      <w:hyperlink r:id="rId8" w:history="1">
        <w:r w:rsidRPr="002F1A29">
          <w:rPr>
            <w:rFonts w:ascii="Arial" w:eastAsia="Times New Roman" w:hAnsi="Arial" w:cs="Arial"/>
            <w:color w:val="0064B7"/>
            <w:sz w:val="26"/>
            <w:szCs w:val="26"/>
            <w:lang w:val="en" w:eastAsia="en-GB"/>
          </w:rPr>
          <w:t>depression</w:t>
        </w:r>
      </w:hyperlink>
      <w:r w:rsidRPr="002F1A29">
        <w:rPr>
          <w:rFonts w:ascii="Arial" w:eastAsia="Times New Roman" w:hAnsi="Arial" w:cs="Arial"/>
          <w:color w:val="333333"/>
          <w:sz w:val="26"/>
          <w:szCs w:val="26"/>
          <w:lang w:val="en" w:eastAsia="en-GB"/>
        </w:rPr>
        <w:t>.</w:t>
      </w:r>
    </w:p>
    <w:p w:rsidR="002F1A29" w:rsidRPr="002F1A29" w:rsidRDefault="002F1A29" w:rsidP="002F1A2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t>About 70% of children with ASD have a non-verbal IQ below 70. Of these, 50% have a non-verbal IQ below 50. Overall, up to 50% of people with "severe learning difficulties" have an ASD.</w:t>
      </w:r>
    </w:p>
    <w:p w:rsidR="002F1A29" w:rsidRPr="002F1A29" w:rsidRDefault="002F1A29" w:rsidP="002F1A29">
      <w:pPr>
        <w:shd w:val="clear" w:color="auto" w:fill="F7F7F7"/>
        <w:spacing w:before="240" w:after="72" w:line="240" w:lineRule="auto"/>
        <w:outlineLvl w:val="2"/>
        <w:rPr>
          <w:rFonts w:ascii="Arial" w:eastAsia="Times New Roman" w:hAnsi="Arial" w:cs="Arial"/>
          <w:color w:val="578300"/>
          <w:sz w:val="33"/>
          <w:szCs w:val="33"/>
          <w:lang w:val="en" w:eastAsia="en-GB"/>
        </w:rPr>
      </w:pPr>
      <w:r w:rsidRPr="002F1A29">
        <w:rPr>
          <w:rFonts w:ascii="Arial" w:eastAsia="Times New Roman" w:hAnsi="Arial" w:cs="Arial"/>
          <w:color w:val="578300"/>
          <w:sz w:val="33"/>
          <w:szCs w:val="33"/>
          <w:lang w:val="en" w:eastAsia="en-GB"/>
        </w:rPr>
        <w:t>Getting a diagnosis</w:t>
      </w:r>
    </w:p>
    <w:p w:rsidR="002F1A29" w:rsidRPr="002F1A29" w:rsidRDefault="002F1A29" w:rsidP="002F1A2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t xml:space="preserve">The main features of ASD – problems with social communication and interaction – can often be </w:t>
      </w:r>
      <w:proofErr w:type="spellStart"/>
      <w:r w:rsidRPr="002F1A29">
        <w:rPr>
          <w:rFonts w:ascii="Arial" w:eastAsia="Times New Roman" w:hAnsi="Arial" w:cs="Arial"/>
          <w:color w:val="333333"/>
          <w:sz w:val="26"/>
          <w:szCs w:val="26"/>
          <w:lang w:val="en" w:eastAsia="en-GB"/>
        </w:rPr>
        <w:t>recognised</w:t>
      </w:r>
      <w:proofErr w:type="spellEnd"/>
      <w:r w:rsidRPr="002F1A29">
        <w:rPr>
          <w:rFonts w:ascii="Arial" w:eastAsia="Times New Roman" w:hAnsi="Arial" w:cs="Arial"/>
          <w:color w:val="333333"/>
          <w:sz w:val="26"/>
          <w:szCs w:val="26"/>
          <w:lang w:val="en" w:eastAsia="en-GB"/>
        </w:rPr>
        <w:t xml:space="preserve"> during early childhood.</w:t>
      </w:r>
    </w:p>
    <w:p w:rsidR="002F1A29" w:rsidRPr="002F1A29" w:rsidRDefault="002F1A29" w:rsidP="002F1A2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t xml:space="preserve">Some features of ASD may not become noticeable until a change of situation, such as when the child starts nursery or school. </w:t>
      </w:r>
    </w:p>
    <w:p w:rsidR="002F1A29" w:rsidRPr="002F1A29" w:rsidRDefault="002F1A29" w:rsidP="002F1A2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t>See your GP or health visitor if you notice any of the signs and symptoms of ASD in your child, or if you're concerned about your child's development. It can also be helpful to discuss your concerns with your child's nursery or school.</w:t>
      </w:r>
    </w:p>
    <w:p w:rsidR="002F1A29" w:rsidRPr="002F1A29" w:rsidRDefault="002F1A29" w:rsidP="002F1A29">
      <w:pPr>
        <w:shd w:val="clear" w:color="auto" w:fill="F7F7F7"/>
        <w:spacing w:before="240" w:after="72" w:line="240" w:lineRule="auto"/>
        <w:outlineLvl w:val="2"/>
        <w:rPr>
          <w:rFonts w:ascii="Arial" w:eastAsia="Times New Roman" w:hAnsi="Arial" w:cs="Arial"/>
          <w:color w:val="578300"/>
          <w:sz w:val="33"/>
          <w:szCs w:val="33"/>
          <w:lang w:val="en" w:eastAsia="en-GB"/>
        </w:rPr>
      </w:pPr>
      <w:r w:rsidRPr="002F1A29">
        <w:rPr>
          <w:rFonts w:ascii="Arial" w:eastAsia="Times New Roman" w:hAnsi="Arial" w:cs="Arial"/>
          <w:color w:val="578300"/>
          <w:sz w:val="33"/>
          <w:szCs w:val="33"/>
          <w:lang w:val="en" w:eastAsia="en-GB"/>
        </w:rPr>
        <w:t>Caring for someone with ASD</w:t>
      </w:r>
    </w:p>
    <w:p w:rsidR="002F1A29" w:rsidRPr="002F1A29" w:rsidRDefault="002F1A29" w:rsidP="002F1A2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t xml:space="preserve">Being a </w:t>
      </w:r>
      <w:proofErr w:type="spellStart"/>
      <w:r w:rsidRPr="002F1A29">
        <w:rPr>
          <w:rFonts w:ascii="Arial" w:eastAsia="Times New Roman" w:hAnsi="Arial" w:cs="Arial"/>
          <w:color w:val="333333"/>
          <w:sz w:val="26"/>
          <w:szCs w:val="26"/>
          <w:lang w:val="en" w:eastAsia="en-GB"/>
        </w:rPr>
        <w:t>carer</w:t>
      </w:r>
      <w:proofErr w:type="spellEnd"/>
      <w:r w:rsidRPr="002F1A29">
        <w:rPr>
          <w:rFonts w:ascii="Arial" w:eastAsia="Times New Roman" w:hAnsi="Arial" w:cs="Arial"/>
          <w:color w:val="333333"/>
          <w:sz w:val="26"/>
          <w:szCs w:val="26"/>
          <w:lang w:val="en" w:eastAsia="en-GB"/>
        </w:rPr>
        <w:t xml:space="preserve"> isn't an easy role. When you're busy responding to the needs of others, it can affect your emotional and physical energy, and make it easy to forget your own health and mental wellbeing. </w:t>
      </w:r>
    </w:p>
    <w:p w:rsidR="002F1A29" w:rsidRPr="002F1A29" w:rsidRDefault="002F1A29" w:rsidP="002F1A2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t>If you're caring for someone else, it's important to look after yourself and get as much help as possible. It's in your best interests and those of the person you care for. You can also call the</w:t>
      </w:r>
      <w:r w:rsidRPr="002F1A29">
        <w:rPr>
          <w:rFonts w:ascii="Arial" w:eastAsia="Times New Roman" w:hAnsi="Arial" w:cs="Arial"/>
          <w:color w:val="00B050"/>
          <w:sz w:val="26"/>
          <w:szCs w:val="26"/>
          <w:lang w:val="en" w:eastAsia="en-GB"/>
        </w:rPr>
        <w:t> </w:t>
      </w:r>
      <w:proofErr w:type="spellStart"/>
      <w:r w:rsidRPr="002F1A29">
        <w:rPr>
          <w:rFonts w:ascii="Arial" w:eastAsia="Times New Roman" w:hAnsi="Arial" w:cs="Arial"/>
          <w:color w:val="00B050"/>
          <w:sz w:val="26"/>
          <w:szCs w:val="26"/>
          <w:lang w:val="en" w:eastAsia="en-GB"/>
        </w:rPr>
        <w:fldChar w:fldCharType="begin"/>
      </w:r>
      <w:r w:rsidRPr="002F1A29">
        <w:rPr>
          <w:rFonts w:ascii="Arial" w:eastAsia="Times New Roman" w:hAnsi="Arial" w:cs="Arial"/>
          <w:color w:val="00B050"/>
          <w:sz w:val="26"/>
          <w:szCs w:val="26"/>
          <w:lang w:val="en" w:eastAsia="en-GB"/>
        </w:rPr>
        <w:instrText xml:space="preserve"> HYPERLINK "http://www.nhs.uk/conditions/social-care-and-support-guide/pages/carers-direct-helpline.aspx" </w:instrText>
      </w:r>
      <w:r w:rsidRPr="002F1A29">
        <w:rPr>
          <w:rFonts w:ascii="Arial" w:eastAsia="Times New Roman" w:hAnsi="Arial" w:cs="Arial"/>
          <w:color w:val="00B050"/>
          <w:sz w:val="26"/>
          <w:szCs w:val="26"/>
          <w:lang w:val="en" w:eastAsia="en-GB"/>
        </w:rPr>
        <w:fldChar w:fldCharType="separate"/>
      </w:r>
      <w:r w:rsidRPr="002F1A29">
        <w:rPr>
          <w:rFonts w:ascii="Arial" w:eastAsia="Times New Roman" w:hAnsi="Arial" w:cs="Arial"/>
          <w:color w:val="00B050"/>
          <w:sz w:val="26"/>
          <w:szCs w:val="26"/>
          <w:lang w:val="en" w:eastAsia="en-GB"/>
        </w:rPr>
        <w:t>Carers</w:t>
      </w:r>
      <w:proofErr w:type="spellEnd"/>
      <w:r w:rsidRPr="002F1A29">
        <w:rPr>
          <w:rFonts w:ascii="Arial" w:eastAsia="Times New Roman" w:hAnsi="Arial" w:cs="Arial"/>
          <w:color w:val="00B050"/>
          <w:sz w:val="26"/>
          <w:szCs w:val="26"/>
          <w:lang w:val="en" w:eastAsia="en-GB"/>
        </w:rPr>
        <w:t xml:space="preserve"> Direct helpline</w:t>
      </w:r>
      <w:r w:rsidRPr="002F1A29">
        <w:rPr>
          <w:rFonts w:ascii="Arial" w:eastAsia="Times New Roman" w:hAnsi="Arial" w:cs="Arial"/>
          <w:color w:val="00B050"/>
          <w:sz w:val="26"/>
          <w:szCs w:val="26"/>
          <w:lang w:val="en" w:eastAsia="en-GB"/>
        </w:rPr>
        <w:fldChar w:fldCharType="end"/>
      </w:r>
      <w:r w:rsidRPr="002F1A29">
        <w:rPr>
          <w:rFonts w:ascii="Arial" w:eastAsia="Times New Roman" w:hAnsi="Arial" w:cs="Arial"/>
          <w:color w:val="333333"/>
          <w:sz w:val="26"/>
          <w:szCs w:val="26"/>
          <w:lang w:val="en" w:eastAsia="en-GB"/>
        </w:rPr>
        <w:t> on 0300 123 1053.</w:t>
      </w:r>
    </w:p>
    <w:p w:rsidR="002F1A29" w:rsidRPr="002F1A29" w:rsidRDefault="002F1A29" w:rsidP="002F1A29">
      <w:pPr>
        <w:shd w:val="clear" w:color="auto" w:fill="F7F7F7"/>
        <w:spacing w:before="240" w:after="72" w:line="240" w:lineRule="auto"/>
        <w:outlineLvl w:val="2"/>
        <w:rPr>
          <w:rFonts w:ascii="Arial" w:eastAsia="Times New Roman" w:hAnsi="Arial" w:cs="Arial"/>
          <w:color w:val="578300"/>
          <w:sz w:val="33"/>
          <w:szCs w:val="33"/>
          <w:lang w:val="en" w:eastAsia="en-GB"/>
        </w:rPr>
      </w:pPr>
      <w:r w:rsidRPr="002F1A29">
        <w:rPr>
          <w:rFonts w:ascii="Arial" w:eastAsia="Times New Roman" w:hAnsi="Arial" w:cs="Arial"/>
          <w:color w:val="578300"/>
          <w:sz w:val="33"/>
          <w:szCs w:val="33"/>
          <w:lang w:val="en" w:eastAsia="en-GB"/>
        </w:rPr>
        <w:t>What causes ASD?</w:t>
      </w:r>
    </w:p>
    <w:p w:rsidR="002F1A29" w:rsidRPr="002F1A29" w:rsidRDefault="002F1A29" w:rsidP="002F1A2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t>The exact cause of ASD is unknown, but it's thought that several complex genetic and environmental factors are involved.</w:t>
      </w:r>
    </w:p>
    <w:p w:rsidR="002F1A29" w:rsidRPr="002F1A29" w:rsidRDefault="002F1A29" w:rsidP="002F1A2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lastRenderedPageBreak/>
        <w:t xml:space="preserve">In the past, some people believed the </w:t>
      </w:r>
      <w:hyperlink r:id="rId9" w:history="1">
        <w:r w:rsidRPr="002F1A29">
          <w:rPr>
            <w:rFonts w:ascii="Arial" w:eastAsia="Times New Roman" w:hAnsi="Arial" w:cs="Arial"/>
            <w:color w:val="0064B7"/>
            <w:sz w:val="26"/>
            <w:szCs w:val="26"/>
            <w:lang w:val="en" w:eastAsia="en-GB"/>
          </w:rPr>
          <w:t>MMR vaccine</w:t>
        </w:r>
      </w:hyperlink>
      <w:r w:rsidRPr="002F1A29">
        <w:rPr>
          <w:rFonts w:ascii="Arial" w:eastAsia="Times New Roman" w:hAnsi="Arial" w:cs="Arial"/>
          <w:color w:val="333333"/>
          <w:sz w:val="26"/>
          <w:szCs w:val="26"/>
          <w:lang w:val="en" w:eastAsia="en-GB"/>
        </w:rPr>
        <w:t> caused ASD, but this has been investigated extensively in a number of major studies around the world, involving millions of children, and researchers have found no evidence of a link between MMR and ASD.</w:t>
      </w:r>
    </w:p>
    <w:p w:rsidR="002F1A29" w:rsidRPr="002F1A29" w:rsidRDefault="002F1A29" w:rsidP="002F1A29">
      <w:pPr>
        <w:shd w:val="clear" w:color="auto" w:fill="F7F7F7"/>
        <w:spacing w:before="100" w:beforeAutospacing="1" w:after="144" w:line="240" w:lineRule="auto"/>
        <w:outlineLvl w:val="1"/>
        <w:rPr>
          <w:rFonts w:ascii="Arial" w:eastAsia="Times New Roman" w:hAnsi="Arial" w:cs="Arial"/>
          <w:color w:val="578300"/>
          <w:sz w:val="32"/>
          <w:szCs w:val="42"/>
          <w:lang w:val="en" w:eastAsia="en-GB"/>
        </w:rPr>
      </w:pPr>
      <w:r w:rsidRPr="002F1A29">
        <w:rPr>
          <w:rFonts w:ascii="Arial" w:eastAsia="Times New Roman" w:hAnsi="Arial" w:cs="Arial"/>
          <w:color w:val="578300"/>
          <w:sz w:val="32"/>
          <w:szCs w:val="42"/>
          <w:lang w:val="en" w:eastAsia="en-GB"/>
        </w:rPr>
        <w:t>Treating autism spectrum disorder </w:t>
      </w:r>
    </w:p>
    <w:p w:rsidR="002F1A29" w:rsidRPr="002F1A29" w:rsidRDefault="002F1A29" w:rsidP="002F1A2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2F1A29">
        <w:rPr>
          <w:rFonts w:ascii="Arial" w:eastAsia="Times New Roman" w:hAnsi="Arial" w:cs="Arial"/>
          <w:b/>
          <w:bCs/>
          <w:color w:val="333333"/>
          <w:sz w:val="26"/>
          <w:szCs w:val="26"/>
          <w:lang w:val="en" w:eastAsia="en-GB"/>
        </w:rPr>
        <w:t xml:space="preserve">There's no 'cure' for autism spectrum disorder (ASD). However, a range of specialist educational and </w:t>
      </w:r>
      <w:proofErr w:type="spellStart"/>
      <w:r w:rsidRPr="002F1A29">
        <w:rPr>
          <w:rFonts w:ascii="Arial" w:eastAsia="Times New Roman" w:hAnsi="Arial" w:cs="Arial"/>
          <w:b/>
          <w:bCs/>
          <w:color w:val="333333"/>
          <w:sz w:val="26"/>
          <w:szCs w:val="26"/>
          <w:lang w:val="en" w:eastAsia="en-GB"/>
        </w:rPr>
        <w:t>behavioural</w:t>
      </w:r>
      <w:proofErr w:type="spellEnd"/>
      <w:r w:rsidRPr="002F1A29">
        <w:rPr>
          <w:rFonts w:ascii="Arial" w:eastAsia="Times New Roman" w:hAnsi="Arial" w:cs="Arial"/>
          <w:b/>
          <w:bCs/>
          <w:color w:val="333333"/>
          <w:sz w:val="26"/>
          <w:szCs w:val="26"/>
          <w:lang w:val="en" w:eastAsia="en-GB"/>
        </w:rPr>
        <w:t xml:space="preserve"> </w:t>
      </w:r>
      <w:proofErr w:type="spellStart"/>
      <w:r w:rsidRPr="002F1A29">
        <w:rPr>
          <w:rFonts w:ascii="Arial" w:eastAsia="Times New Roman" w:hAnsi="Arial" w:cs="Arial"/>
          <w:b/>
          <w:bCs/>
          <w:color w:val="333333"/>
          <w:sz w:val="26"/>
          <w:szCs w:val="26"/>
          <w:lang w:val="en" w:eastAsia="en-GB"/>
        </w:rPr>
        <w:t>programmes</w:t>
      </w:r>
      <w:proofErr w:type="spellEnd"/>
      <w:r w:rsidRPr="002F1A29">
        <w:rPr>
          <w:rFonts w:ascii="Arial" w:eastAsia="Times New Roman" w:hAnsi="Arial" w:cs="Arial"/>
          <w:b/>
          <w:bCs/>
          <w:color w:val="333333"/>
          <w:sz w:val="26"/>
          <w:szCs w:val="26"/>
          <w:lang w:val="en" w:eastAsia="en-GB"/>
        </w:rPr>
        <w:t xml:space="preserve"> can help children with ASD.</w:t>
      </w:r>
    </w:p>
    <w:p w:rsidR="002F1A29" w:rsidRPr="002F1A29" w:rsidRDefault="002F1A29" w:rsidP="002F1A2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t>It can be difficult to know which intervention will work best for your child, because each person with ASD is affected differently.</w:t>
      </w:r>
    </w:p>
    <w:p w:rsidR="002F1A29" w:rsidRPr="002F1A29" w:rsidRDefault="002F1A29" w:rsidP="002F1A2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t>Some types of intervention can involve hours of intensive work, and this isn't always possible for many families because of the practical, emotional and financial commitments necessary.</w:t>
      </w:r>
    </w:p>
    <w:p w:rsidR="002F1A29" w:rsidRPr="002F1A29" w:rsidRDefault="002F1A29" w:rsidP="002F1A29">
      <w:pPr>
        <w:shd w:val="clear" w:color="auto" w:fill="F7F7F7"/>
        <w:spacing w:before="100" w:beforeAutospacing="1" w:after="100" w:afterAutospacing="1" w:line="336" w:lineRule="atLeast"/>
        <w:rPr>
          <w:rFonts w:ascii="Arial" w:eastAsia="Times New Roman" w:hAnsi="Arial" w:cs="Arial"/>
          <w:sz w:val="26"/>
          <w:szCs w:val="26"/>
          <w:lang w:val="en" w:eastAsia="en-GB"/>
        </w:rPr>
      </w:pPr>
      <w:r w:rsidRPr="002F1A29">
        <w:rPr>
          <w:rFonts w:ascii="Arial" w:eastAsia="Times New Roman" w:hAnsi="Arial" w:cs="Arial"/>
          <w:sz w:val="26"/>
          <w:szCs w:val="26"/>
          <w:lang w:val="en" w:eastAsia="en-GB"/>
        </w:rPr>
        <w:t xml:space="preserve">The National Autistic Society website has information about the many different </w:t>
      </w:r>
      <w:hyperlink r:id="rId10" w:tooltip="External link" w:history="1">
        <w:r w:rsidRPr="002F1A29">
          <w:rPr>
            <w:rFonts w:ascii="Arial" w:eastAsia="Times New Roman" w:hAnsi="Arial" w:cs="Arial"/>
            <w:sz w:val="26"/>
            <w:szCs w:val="26"/>
            <w:lang w:val="en" w:eastAsia="en-GB"/>
          </w:rPr>
          <w:t>strategies and approaches available for ASD</w:t>
        </w:r>
      </w:hyperlink>
      <w:r w:rsidRPr="002F1A29">
        <w:rPr>
          <w:rFonts w:ascii="Arial" w:eastAsia="Times New Roman" w:hAnsi="Arial" w:cs="Arial"/>
          <w:sz w:val="26"/>
          <w:szCs w:val="26"/>
          <w:lang w:val="en" w:eastAsia="en-GB"/>
        </w:rPr>
        <w:t>.</w:t>
      </w:r>
    </w:p>
    <w:p w:rsidR="002F1A29" w:rsidRPr="002F1A29" w:rsidRDefault="002F1A29" w:rsidP="002F1A2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t>Any intervention should focus on important aspects of your child's development. These are:</w:t>
      </w:r>
    </w:p>
    <w:p w:rsidR="002F1A29" w:rsidRPr="002F1A29" w:rsidRDefault="002F1A29" w:rsidP="002F1A29">
      <w:pPr>
        <w:numPr>
          <w:ilvl w:val="0"/>
          <w:numId w:val="10"/>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2F1A29">
        <w:rPr>
          <w:rFonts w:ascii="Arial" w:eastAsia="Times New Roman" w:hAnsi="Arial" w:cs="Arial"/>
          <w:b/>
          <w:bCs/>
          <w:color w:val="333333"/>
          <w:sz w:val="26"/>
          <w:szCs w:val="26"/>
          <w:lang w:val="en" w:eastAsia="en-GB"/>
        </w:rPr>
        <w:t>communication skills</w:t>
      </w:r>
      <w:r w:rsidRPr="002F1A29">
        <w:rPr>
          <w:rFonts w:ascii="Arial" w:eastAsia="Times New Roman" w:hAnsi="Arial" w:cs="Arial"/>
          <w:color w:val="333333"/>
          <w:sz w:val="26"/>
          <w:szCs w:val="26"/>
          <w:lang w:val="en" w:eastAsia="en-GB"/>
        </w:rPr>
        <w:t xml:space="preserve"> – such as using pictures to help communicate (as speech and language skills are usually significantly delayed) </w:t>
      </w:r>
    </w:p>
    <w:p w:rsidR="002F1A29" w:rsidRPr="002F1A29" w:rsidRDefault="002F1A29" w:rsidP="002F1A29">
      <w:pPr>
        <w:numPr>
          <w:ilvl w:val="0"/>
          <w:numId w:val="10"/>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2F1A29">
        <w:rPr>
          <w:rFonts w:ascii="Arial" w:eastAsia="Times New Roman" w:hAnsi="Arial" w:cs="Arial"/>
          <w:b/>
          <w:bCs/>
          <w:color w:val="333333"/>
          <w:sz w:val="26"/>
          <w:szCs w:val="26"/>
          <w:lang w:val="en" w:eastAsia="en-GB"/>
        </w:rPr>
        <w:t>social interaction skills</w:t>
      </w:r>
      <w:r w:rsidRPr="002F1A29">
        <w:rPr>
          <w:rFonts w:ascii="Arial" w:eastAsia="Times New Roman" w:hAnsi="Arial" w:cs="Arial"/>
          <w:color w:val="333333"/>
          <w:sz w:val="26"/>
          <w:szCs w:val="26"/>
          <w:lang w:val="en" w:eastAsia="en-GB"/>
        </w:rPr>
        <w:t xml:space="preserve"> – such as the ability to understand other people's feelings and respond to them </w:t>
      </w:r>
    </w:p>
    <w:p w:rsidR="002F1A29" w:rsidRPr="002F1A29" w:rsidRDefault="002F1A29" w:rsidP="002F1A29">
      <w:pPr>
        <w:numPr>
          <w:ilvl w:val="0"/>
          <w:numId w:val="10"/>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2F1A29">
        <w:rPr>
          <w:rFonts w:ascii="Arial" w:eastAsia="Times New Roman" w:hAnsi="Arial" w:cs="Arial"/>
          <w:b/>
          <w:bCs/>
          <w:color w:val="333333"/>
          <w:sz w:val="26"/>
          <w:szCs w:val="26"/>
          <w:lang w:val="en" w:eastAsia="en-GB"/>
        </w:rPr>
        <w:t>imaginative play skills</w:t>
      </w:r>
      <w:r w:rsidRPr="002F1A29">
        <w:rPr>
          <w:rFonts w:ascii="Arial" w:eastAsia="Times New Roman" w:hAnsi="Arial" w:cs="Arial"/>
          <w:color w:val="333333"/>
          <w:sz w:val="26"/>
          <w:szCs w:val="26"/>
          <w:lang w:val="en" w:eastAsia="en-GB"/>
        </w:rPr>
        <w:t xml:space="preserve"> – such as encouraging pretend play </w:t>
      </w:r>
    </w:p>
    <w:p w:rsidR="002F1A29" w:rsidRPr="002F1A29" w:rsidRDefault="002F1A29" w:rsidP="002F1A29">
      <w:pPr>
        <w:numPr>
          <w:ilvl w:val="0"/>
          <w:numId w:val="10"/>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2F1A29">
        <w:rPr>
          <w:rFonts w:ascii="Arial" w:eastAsia="Times New Roman" w:hAnsi="Arial" w:cs="Arial"/>
          <w:b/>
          <w:bCs/>
          <w:color w:val="333333"/>
          <w:sz w:val="26"/>
          <w:szCs w:val="26"/>
          <w:lang w:val="en" w:eastAsia="en-GB"/>
        </w:rPr>
        <w:t>academic skills</w:t>
      </w:r>
      <w:r w:rsidRPr="002F1A29">
        <w:rPr>
          <w:rFonts w:ascii="Arial" w:eastAsia="Times New Roman" w:hAnsi="Arial" w:cs="Arial"/>
          <w:color w:val="333333"/>
          <w:sz w:val="26"/>
          <w:szCs w:val="26"/>
          <w:lang w:val="en" w:eastAsia="en-GB"/>
        </w:rPr>
        <w:t xml:space="preserve"> – the "traditional" skills a child needs to progress with their education, such as reading, writing and </w:t>
      </w:r>
      <w:proofErr w:type="spellStart"/>
      <w:r w:rsidRPr="002F1A29">
        <w:rPr>
          <w:rFonts w:ascii="Arial" w:eastAsia="Times New Roman" w:hAnsi="Arial" w:cs="Arial"/>
          <w:color w:val="333333"/>
          <w:sz w:val="26"/>
          <w:szCs w:val="26"/>
          <w:lang w:val="en" w:eastAsia="en-GB"/>
        </w:rPr>
        <w:t>maths</w:t>
      </w:r>
      <w:proofErr w:type="spellEnd"/>
      <w:r w:rsidRPr="002F1A29">
        <w:rPr>
          <w:rFonts w:ascii="Arial" w:eastAsia="Times New Roman" w:hAnsi="Arial" w:cs="Arial"/>
          <w:color w:val="333333"/>
          <w:sz w:val="26"/>
          <w:szCs w:val="26"/>
          <w:lang w:val="en" w:eastAsia="en-GB"/>
        </w:rPr>
        <w:t xml:space="preserve"> </w:t>
      </w:r>
    </w:p>
    <w:p w:rsidR="002F1A29" w:rsidRPr="002F1A29" w:rsidRDefault="002F1A29" w:rsidP="002F1A2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t xml:space="preserve">The </w:t>
      </w:r>
      <w:hyperlink r:id="rId11" w:anchor="Assessment" w:history="1">
        <w:r w:rsidRPr="002F1A29">
          <w:rPr>
            <w:rFonts w:ascii="Arial" w:eastAsia="Times New Roman" w:hAnsi="Arial" w:cs="Arial"/>
            <w:sz w:val="26"/>
            <w:szCs w:val="26"/>
            <w:lang w:val="en" w:eastAsia="en-GB"/>
          </w:rPr>
          <w:t>detailed assessment</w:t>
        </w:r>
      </w:hyperlink>
      <w:r w:rsidRPr="002F1A29">
        <w:rPr>
          <w:rFonts w:ascii="Arial" w:eastAsia="Times New Roman" w:hAnsi="Arial" w:cs="Arial"/>
          <w:sz w:val="26"/>
          <w:szCs w:val="26"/>
          <w:lang w:val="en" w:eastAsia="en-GB"/>
        </w:rPr>
        <w:t xml:space="preserve">, </w:t>
      </w:r>
      <w:r w:rsidRPr="002F1A29">
        <w:rPr>
          <w:rFonts w:ascii="Arial" w:eastAsia="Times New Roman" w:hAnsi="Arial" w:cs="Arial"/>
          <w:color w:val="333333"/>
          <w:sz w:val="26"/>
          <w:szCs w:val="26"/>
          <w:lang w:val="en" w:eastAsia="en-GB"/>
        </w:rPr>
        <w:t>management and co-ordination of care for children and young people with ASD should involve local specialist community-based multidisciplinary teams (sometimes called "local autism teams") working together. The team may include:</w:t>
      </w:r>
    </w:p>
    <w:p w:rsidR="002F1A29" w:rsidRPr="002F1A29" w:rsidRDefault="002F1A29" w:rsidP="002F1A29">
      <w:pPr>
        <w:numPr>
          <w:ilvl w:val="0"/>
          <w:numId w:val="11"/>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t xml:space="preserve">a </w:t>
      </w:r>
      <w:proofErr w:type="spellStart"/>
      <w:r w:rsidRPr="002F1A29">
        <w:rPr>
          <w:rFonts w:ascii="Arial" w:eastAsia="Times New Roman" w:hAnsi="Arial" w:cs="Arial"/>
          <w:color w:val="333333"/>
          <w:sz w:val="26"/>
          <w:szCs w:val="26"/>
          <w:lang w:val="en" w:eastAsia="en-GB"/>
        </w:rPr>
        <w:t>paediatrician</w:t>
      </w:r>
      <w:proofErr w:type="spellEnd"/>
      <w:r w:rsidRPr="002F1A29">
        <w:rPr>
          <w:rFonts w:ascii="Arial" w:eastAsia="Times New Roman" w:hAnsi="Arial" w:cs="Arial"/>
          <w:color w:val="333333"/>
          <w:sz w:val="26"/>
          <w:szCs w:val="26"/>
          <w:lang w:val="en" w:eastAsia="en-GB"/>
        </w:rPr>
        <w:t xml:space="preserve"> </w:t>
      </w:r>
    </w:p>
    <w:p w:rsidR="002F1A29" w:rsidRPr="002F1A29" w:rsidRDefault="002F1A29" w:rsidP="002F1A29">
      <w:pPr>
        <w:numPr>
          <w:ilvl w:val="0"/>
          <w:numId w:val="11"/>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t xml:space="preserve">mental </w:t>
      </w:r>
      <w:proofErr w:type="spellStart"/>
      <w:r w:rsidRPr="002F1A29">
        <w:rPr>
          <w:rFonts w:ascii="Arial" w:eastAsia="Times New Roman" w:hAnsi="Arial" w:cs="Arial"/>
          <w:color w:val="333333"/>
          <w:sz w:val="26"/>
          <w:szCs w:val="26"/>
          <w:lang w:val="en" w:eastAsia="en-GB"/>
        </w:rPr>
        <w:t>heath</w:t>
      </w:r>
      <w:proofErr w:type="spellEnd"/>
      <w:r w:rsidRPr="002F1A29">
        <w:rPr>
          <w:rFonts w:ascii="Arial" w:eastAsia="Times New Roman" w:hAnsi="Arial" w:cs="Arial"/>
          <w:color w:val="333333"/>
          <w:sz w:val="26"/>
          <w:szCs w:val="26"/>
          <w:lang w:val="en" w:eastAsia="en-GB"/>
        </w:rPr>
        <w:t xml:space="preserve"> specialists, such as a psychologist and psychiatrist </w:t>
      </w:r>
    </w:p>
    <w:p w:rsidR="002F1A29" w:rsidRPr="002F1A29" w:rsidRDefault="002F1A29" w:rsidP="002F1A29">
      <w:pPr>
        <w:numPr>
          <w:ilvl w:val="0"/>
          <w:numId w:val="11"/>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t xml:space="preserve">a learning disability specialist </w:t>
      </w:r>
    </w:p>
    <w:p w:rsidR="002F1A29" w:rsidRPr="002F1A29" w:rsidRDefault="002F1A29" w:rsidP="002F1A29">
      <w:pPr>
        <w:numPr>
          <w:ilvl w:val="0"/>
          <w:numId w:val="11"/>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t xml:space="preserve">a speech and language therapist </w:t>
      </w:r>
    </w:p>
    <w:p w:rsidR="002F1A29" w:rsidRPr="002F1A29" w:rsidRDefault="002F1A29" w:rsidP="002F1A29">
      <w:pPr>
        <w:numPr>
          <w:ilvl w:val="0"/>
          <w:numId w:val="11"/>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t xml:space="preserve">an occupational therapist </w:t>
      </w:r>
    </w:p>
    <w:p w:rsidR="002F1A29" w:rsidRPr="002F1A29" w:rsidRDefault="002F1A29" w:rsidP="002F1A29">
      <w:pPr>
        <w:numPr>
          <w:ilvl w:val="0"/>
          <w:numId w:val="11"/>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t xml:space="preserve">education and social care services </w:t>
      </w:r>
    </w:p>
    <w:p w:rsidR="002F1A29" w:rsidRPr="002F1A29" w:rsidRDefault="002F1A29" w:rsidP="002F1A2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lastRenderedPageBreak/>
        <w:t>Local autism teams should ensure that every child or young person diagnosed with ASD has a case manager or key worker to manage and co-ordinate their treatment, care and support, as well as their transition into adult care.</w:t>
      </w:r>
    </w:p>
    <w:p w:rsidR="002F1A29" w:rsidRPr="002F1A29" w:rsidRDefault="002F1A29" w:rsidP="002F1A29">
      <w:pPr>
        <w:shd w:val="clear" w:color="auto" w:fill="F7F7F7"/>
        <w:spacing w:before="240" w:after="72" w:line="240" w:lineRule="auto"/>
        <w:outlineLvl w:val="2"/>
        <w:rPr>
          <w:rFonts w:ascii="Arial" w:eastAsia="Times New Roman" w:hAnsi="Arial" w:cs="Arial"/>
          <w:color w:val="578300"/>
          <w:sz w:val="33"/>
          <w:szCs w:val="33"/>
          <w:lang w:val="en" w:eastAsia="en-GB"/>
        </w:rPr>
      </w:pPr>
      <w:r w:rsidRPr="002F1A29">
        <w:rPr>
          <w:rFonts w:ascii="Arial" w:eastAsia="Times New Roman" w:hAnsi="Arial" w:cs="Arial"/>
          <w:color w:val="578300"/>
          <w:sz w:val="33"/>
          <w:szCs w:val="33"/>
          <w:lang w:val="en" w:eastAsia="en-GB"/>
        </w:rPr>
        <w:t>Psychological treatments</w:t>
      </w:r>
    </w:p>
    <w:p w:rsidR="002F1A29" w:rsidRPr="002F1A29" w:rsidRDefault="002F1A29" w:rsidP="002F1A2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t xml:space="preserve">If your child's </w:t>
      </w:r>
      <w:proofErr w:type="spellStart"/>
      <w:r w:rsidRPr="002F1A29">
        <w:rPr>
          <w:rFonts w:ascii="Arial" w:eastAsia="Times New Roman" w:hAnsi="Arial" w:cs="Arial"/>
          <w:color w:val="333333"/>
          <w:sz w:val="26"/>
          <w:szCs w:val="26"/>
          <w:lang w:val="en" w:eastAsia="en-GB"/>
        </w:rPr>
        <w:t>behaviour</w:t>
      </w:r>
      <w:proofErr w:type="spellEnd"/>
      <w:r w:rsidRPr="002F1A29">
        <w:rPr>
          <w:rFonts w:ascii="Arial" w:eastAsia="Times New Roman" w:hAnsi="Arial" w:cs="Arial"/>
          <w:color w:val="333333"/>
          <w:sz w:val="26"/>
          <w:szCs w:val="26"/>
          <w:lang w:val="en" w:eastAsia="en-GB"/>
        </w:rPr>
        <w:t xml:space="preserve"> is causing problems, they'll be assessed for possible triggers, such as a physical health condition, mental health problem, or environmental factors.</w:t>
      </w:r>
    </w:p>
    <w:p w:rsidR="002F1A29" w:rsidRPr="002F1A29" w:rsidRDefault="002F1A29" w:rsidP="002F1A2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t xml:space="preserve">In cases where a child with ASD also has a mental health problem, such as </w:t>
      </w:r>
      <w:hyperlink r:id="rId12" w:history="1">
        <w:r w:rsidRPr="002F1A29">
          <w:rPr>
            <w:rFonts w:ascii="Arial" w:eastAsia="Times New Roman" w:hAnsi="Arial" w:cs="Arial"/>
            <w:color w:val="00B050"/>
            <w:sz w:val="26"/>
            <w:szCs w:val="26"/>
            <w:lang w:val="en" w:eastAsia="en-GB"/>
          </w:rPr>
          <w:t>anxiety</w:t>
        </w:r>
      </w:hyperlink>
      <w:r w:rsidRPr="002F1A29">
        <w:rPr>
          <w:rFonts w:ascii="Arial" w:eastAsia="Times New Roman" w:hAnsi="Arial" w:cs="Arial"/>
          <w:color w:val="333333"/>
          <w:sz w:val="26"/>
          <w:szCs w:val="26"/>
          <w:lang w:val="en" w:eastAsia="en-GB"/>
        </w:rPr>
        <w:t>, a psychological treatment may be offered.</w:t>
      </w:r>
    </w:p>
    <w:p w:rsidR="002F1A29" w:rsidRPr="002F1A29" w:rsidRDefault="002F1A29" w:rsidP="002F1A2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t xml:space="preserve">Psychological treatments, such as </w:t>
      </w:r>
      <w:hyperlink r:id="rId13" w:history="1">
        <w:r w:rsidRPr="002F1A29">
          <w:rPr>
            <w:rFonts w:ascii="Arial" w:eastAsia="Times New Roman" w:hAnsi="Arial" w:cs="Arial"/>
            <w:color w:val="00B050"/>
            <w:sz w:val="26"/>
            <w:szCs w:val="26"/>
            <w:lang w:val="en" w:eastAsia="en-GB"/>
          </w:rPr>
          <w:t xml:space="preserve">cognitive </w:t>
        </w:r>
        <w:proofErr w:type="spellStart"/>
        <w:r w:rsidRPr="002F1A29">
          <w:rPr>
            <w:rFonts w:ascii="Arial" w:eastAsia="Times New Roman" w:hAnsi="Arial" w:cs="Arial"/>
            <w:color w:val="00B050"/>
            <w:sz w:val="26"/>
            <w:szCs w:val="26"/>
            <w:lang w:val="en" w:eastAsia="en-GB"/>
          </w:rPr>
          <w:t>behavioural</w:t>
        </w:r>
        <w:proofErr w:type="spellEnd"/>
        <w:r w:rsidRPr="002F1A29">
          <w:rPr>
            <w:rFonts w:ascii="Arial" w:eastAsia="Times New Roman" w:hAnsi="Arial" w:cs="Arial"/>
            <w:color w:val="00B050"/>
            <w:sz w:val="26"/>
            <w:szCs w:val="26"/>
            <w:lang w:val="en" w:eastAsia="en-GB"/>
          </w:rPr>
          <w:t xml:space="preserve"> therapy (CBT)</w:t>
        </w:r>
      </w:hyperlink>
      <w:r w:rsidRPr="002F1A29">
        <w:rPr>
          <w:rFonts w:ascii="Arial" w:eastAsia="Times New Roman" w:hAnsi="Arial" w:cs="Arial"/>
          <w:color w:val="00B050"/>
          <w:sz w:val="26"/>
          <w:szCs w:val="26"/>
          <w:lang w:val="en" w:eastAsia="en-GB"/>
        </w:rPr>
        <w:t xml:space="preserve">, </w:t>
      </w:r>
      <w:r w:rsidRPr="002F1A29">
        <w:rPr>
          <w:rFonts w:ascii="Arial" w:eastAsia="Times New Roman" w:hAnsi="Arial" w:cs="Arial"/>
          <w:color w:val="333333"/>
          <w:sz w:val="26"/>
          <w:szCs w:val="26"/>
          <w:lang w:val="en" w:eastAsia="en-GB"/>
        </w:rPr>
        <w:t xml:space="preserve">involve talking to a trained therapist about thoughts and feelings, and discussing how these affect </w:t>
      </w:r>
      <w:proofErr w:type="spellStart"/>
      <w:r w:rsidRPr="002F1A29">
        <w:rPr>
          <w:rFonts w:ascii="Arial" w:eastAsia="Times New Roman" w:hAnsi="Arial" w:cs="Arial"/>
          <w:color w:val="333333"/>
          <w:sz w:val="26"/>
          <w:szCs w:val="26"/>
          <w:lang w:val="en" w:eastAsia="en-GB"/>
        </w:rPr>
        <w:t>behaviour</w:t>
      </w:r>
      <w:proofErr w:type="spellEnd"/>
      <w:r w:rsidRPr="002F1A29">
        <w:rPr>
          <w:rFonts w:ascii="Arial" w:eastAsia="Times New Roman" w:hAnsi="Arial" w:cs="Arial"/>
          <w:color w:val="333333"/>
          <w:sz w:val="26"/>
          <w:szCs w:val="26"/>
          <w:lang w:val="en" w:eastAsia="en-GB"/>
        </w:rPr>
        <w:t xml:space="preserve"> and wellbeing.</w:t>
      </w:r>
    </w:p>
    <w:p w:rsidR="002F1A29" w:rsidRPr="002F1A29" w:rsidRDefault="002F1A29" w:rsidP="002F1A29">
      <w:pPr>
        <w:shd w:val="clear" w:color="auto" w:fill="F7F7F7"/>
        <w:spacing w:before="240" w:after="72" w:line="240" w:lineRule="auto"/>
        <w:outlineLvl w:val="2"/>
        <w:rPr>
          <w:rFonts w:ascii="Arial" w:eastAsia="Times New Roman" w:hAnsi="Arial" w:cs="Arial"/>
          <w:color w:val="578300"/>
          <w:sz w:val="33"/>
          <w:szCs w:val="33"/>
          <w:lang w:val="en" w:eastAsia="en-GB"/>
        </w:rPr>
      </w:pPr>
      <w:r w:rsidRPr="002F1A29">
        <w:rPr>
          <w:rFonts w:ascii="Arial" w:eastAsia="Times New Roman" w:hAnsi="Arial" w:cs="Arial"/>
          <w:color w:val="578300"/>
          <w:sz w:val="33"/>
          <w:szCs w:val="33"/>
          <w:lang w:val="en" w:eastAsia="en-GB"/>
        </w:rPr>
        <w:t>Medication</w:t>
      </w:r>
    </w:p>
    <w:p w:rsidR="002F1A29" w:rsidRPr="002F1A29" w:rsidRDefault="002F1A29" w:rsidP="002F1A2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t>In some cases, medication may be prescribed to treat some of the symptoms or conditions associated with ASD. For example:</w:t>
      </w:r>
    </w:p>
    <w:p w:rsidR="002F1A29" w:rsidRPr="002F1A29" w:rsidRDefault="002F1A29" w:rsidP="002F1A29">
      <w:pPr>
        <w:numPr>
          <w:ilvl w:val="0"/>
          <w:numId w:val="13"/>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hyperlink r:id="rId14" w:history="1">
        <w:r w:rsidRPr="002F1A29">
          <w:rPr>
            <w:rFonts w:ascii="Arial" w:eastAsia="Times New Roman" w:hAnsi="Arial" w:cs="Arial"/>
            <w:b/>
            <w:bCs/>
            <w:color w:val="00B050"/>
            <w:sz w:val="26"/>
            <w:szCs w:val="26"/>
            <w:lang w:val="en" w:eastAsia="en-GB"/>
          </w:rPr>
          <w:t>sleeping problems</w:t>
        </w:r>
      </w:hyperlink>
      <w:r w:rsidRPr="002F1A29">
        <w:rPr>
          <w:rFonts w:ascii="Arial" w:eastAsia="Times New Roman" w:hAnsi="Arial" w:cs="Arial"/>
          <w:b/>
          <w:bCs/>
          <w:color w:val="00B050"/>
          <w:sz w:val="26"/>
          <w:szCs w:val="26"/>
          <w:lang w:val="en" w:eastAsia="en-GB"/>
        </w:rPr>
        <w:t> </w:t>
      </w:r>
      <w:r w:rsidRPr="002F1A29">
        <w:rPr>
          <w:rFonts w:ascii="Arial" w:eastAsia="Times New Roman" w:hAnsi="Arial" w:cs="Arial"/>
          <w:color w:val="333333"/>
          <w:sz w:val="26"/>
          <w:szCs w:val="26"/>
          <w:lang w:val="en" w:eastAsia="en-GB"/>
        </w:rPr>
        <w:t xml:space="preserve">– this may be treated with a medication such as melatonin </w:t>
      </w:r>
    </w:p>
    <w:p w:rsidR="002F1A29" w:rsidRPr="002F1A29" w:rsidRDefault="002F1A29" w:rsidP="002F1A29">
      <w:pPr>
        <w:numPr>
          <w:ilvl w:val="0"/>
          <w:numId w:val="13"/>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hyperlink r:id="rId15" w:history="1">
        <w:r w:rsidRPr="002F1A29">
          <w:rPr>
            <w:rFonts w:ascii="Arial" w:eastAsia="Times New Roman" w:hAnsi="Arial" w:cs="Arial"/>
            <w:b/>
            <w:bCs/>
            <w:color w:val="00B050"/>
            <w:sz w:val="26"/>
            <w:szCs w:val="26"/>
            <w:lang w:val="en" w:eastAsia="en-GB"/>
          </w:rPr>
          <w:t>depression</w:t>
        </w:r>
      </w:hyperlink>
      <w:r w:rsidRPr="002F1A29">
        <w:rPr>
          <w:rFonts w:ascii="Arial" w:eastAsia="Times New Roman" w:hAnsi="Arial" w:cs="Arial"/>
          <w:color w:val="00B050"/>
          <w:sz w:val="26"/>
          <w:szCs w:val="26"/>
          <w:lang w:val="en" w:eastAsia="en-GB"/>
        </w:rPr>
        <w:t> </w:t>
      </w:r>
      <w:r w:rsidRPr="002F1A29">
        <w:rPr>
          <w:rFonts w:ascii="Arial" w:eastAsia="Times New Roman" w:hAnsi="Arial" w:cs="Arial"/>
          <w:color w:val="333333"/>
          <w:sz w:val="26"/>
          <w:szCs w:val="26"/>
          <w:lang w:val="en" w:eastAsia="en-GB"/>
        </w:rPr>
        <w:t xml:space="preserve">– this may be treated with a type of medication known as a </w:t>
      </w:r>
      <w:hyperlink r:id="rId16" w:history="1">
        <w:r w:rsidRPr="002F1A29">
          <w:rPr>
            <w:rFonts w:ascii="Arial" w:eastAsia="Times New Roman" w:hAnsi="Arial" w:cs="Arial"/>
            <w:color w:val="00B050"/>
            <w:sz w:val="26"/>
            <w:szCs w:val="26"/>
            <w:lang w:val="en" w:eastAsia="en-GB"/>
          </w:rPr>
          <w:t>selective serotonin reuptake inhibitor (SSRI)</w:t>
        </w:r>
      </w:hyperlink>
      <w:r w:rsidRPr="002F1A29">
        <w:rPr>
          <w:rFonts w:ascii="Arial" w:eastAsia="Times New Roman" w:hAnsi="Arial" w:cs="Arial"/>
          <w:color w:val="333333"/>
          <w:sz w:val="26"/>
          <w:szCs w:val="26"/>
          <w:lang w:val="en" w:eastAsia="en-GB"/>
        </w:rPr>
        <w:t xml:space="preserve"> </w:t>
      </w:r>
    </w:p>
    <w:p w:rsidR="002F1A29" w:rsidRPr="002F1A29" w:rsidRDefault="002F1A29" w:rsidP="002F1A29">
      <w:pPr>
        <w:numPr>
          <w:ilvl w:val="0"/>
          <w:numId w:val="13"/>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hyperlink r:id="rId17" w:history="1">
        <w:r w:rsidRPr="002F1A29">
          <w:rPr>
            <w:rFonts w:ascii="Arial" w:eastAsia="Times New Roman" w:hAnsi="Arial" w:cs="Arial"/>
            <w:b/>
            <w:bCs/>
            <w:color w:val="00B050"/>
            <w:sz w:val="26"/>
            <w:szCs w:val="26"/>
            <w:lang w:val="en" w:eastAsia="en-GB"/>
          </w:rPr>
          <w:t>epilepsy</w:t>
        </w:r>
      </w:hyperlink>
      <w:r w:rsidRPr="002F1A29">
        <w:rPr>
          <w:rFonts w:ascii="Arial" w:eastAsia="Times New Roman" w:hAnsi="Arial" w:cs="Arial"/>
          <w:color w:val="333333"/>
          <w:sz w:val="26"/>
          <w:szCs w:val="26"/>
          <w:lang w:val="en" w:eastAsia="en-GB"/>
        </w:rPr>
        <w:t xml:space="preserve">–this may be treated with a type of medication called an anticonvulsant </w:t>
      </w:r>
    </w:p>
    <w:p w:rsidR="002F1A29" w:rsidRPr="002F1A29" w:rsidRDefault="002F1A29" w:rsidP="002F1A29">
      <w:pPr>
        <w:numPr>
          <w:ilvl w:val="0"/>
          <w:numId w:val="13"/>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hyperlink r:id="rId18" w:history="1">
        <w:r w:rsidRPr="002F1A29">
          <w:rPr>
            <w:rFonts w:ascii="Arial" w:eastAsia="Times New Roman" w:hAnsi="Arial" w:cs="Arial"/>
            <w:b/>
            <w:bCs/>
            <w:color w:val="0064B7"/>
            <w:sz w:val="26"/>
            <w:szCs w:val="26"/>
            <w:lang w:val="en" w:eastAsia="en-GB"/>
          </w:rPr>
          <w:t>attention deficit hyperactivity disorder (ADHD)</w:t>
        </w:r>
      </w:hyperlink>
      <w:r w:rsidRPr="002F1A29">
        <w:rPr>
          <w:rFonts w:ascii="Arial" w:eastAsia="Times New Roman" w:hAnsi="Arial" w:cs="Arial"/>
          <w:color w:val="333333"/>
          <w:sz w:val="26"/>
          <w:szCs w:val="26"/>
          <w:lang w:val="en" w:eastAsia="en-GB"/>
        </w:rPr>
        <w:t xml:space="preserve"> – this may be treated with a medication such as methylphenidate </w:t>
      </w:r>
    </w:p>
    <w:p w:rsidR="002F1A29" w:rsidRPr="002F1A29" w:rsidRDefault="002F1A29" w:rsidP="002F1A29">
      <w:pPr>
        <w:numPr>
          <w:ilvl w:val="0"/>
          <w:numId w:val="13"/>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2F1A29">
        <w:rPr>
          <w:rFonts w:ascii="Arial" w:eastAsia="Times New Roman" w:hAnsi="Arial" w:cs="Arial"/>
          <w:b/>
          <w:bCs/>
          <w:color w:val="333333"/>
          <w:sz w:val="26"/>
          <w:szCs w:val="26"/>
          <w:lang w:val="en" w:eastAsia="en-GB"/>
        </w:rPr>
        <w:t xml:space="preserve">aggressive and challenging </w:t>
      </w:r>
      <w:proofErr w:type="spellStart"/>
      <w:r w:rsidRPr="002F1A29">
        <w:rPr>
          <w:rFonts w:ascii="Arial" w:eastAsia="Times New Roman" w:hAnsi="Arial" w:cs="Arial"/>
          <w:b/>
          <w:bCs/>
          <w:color w:val="333333"/>
          <w:sz w:val="26"/>
          <w:szCs w:val="26"/>
          <w:lang w:val="en" w:eastAsia="en-GB"/>
        </w:rPr>
        <w:t>behaviour</w:t>
      </w:r>
      <w:proofErr w:type="spellEnd"/>
      <w:r w:rsidRPr="002F1A29">
        <w:rPr>
          <w:rFonts w:ascii="Arial" w:eastAsia="Times New Roman" w:hAnsi="Arial" w:cs="Arial"/>
          <w:b/>
          <w:bCs/>
          <w:color w:val="333333"/>
          <w:sz w:val="26"/>
          <w:szCs w:val="26"/>
          <w:lang w:val="en" w:eastAsia="en-GB"/>
        </w:rPr>
        <w:t>, such as tantrums or </w:t>
      </w:r>
      <w:hyperlink r:id="rId19" w:history="1">
        <w:r w:rsidRPr="002F1A29">
          <w:rPr>
            <w:rFonts w:ascii="Arial" w:eastAsia="Times New Roman" w:hAnsi="Arial" w:cs="Arial"/>
            <w:b/>
            <w:bCs/>
            <w:color w:val="00B050"/>
            <w:sz w:val="26"/>
            <w:szCs w:val="26"/>
            <w:lang w:val="en" w:eastAsia="en-GB"/>
          </w:rPr>
          <w:t>self-harming</w:t>
        </w:r>
      </w:hyperlink>
      <w:r w:rsidRPr="002F1A29">
        <w:rPr>
          <w:rFonts w:ascii="Arial" w:eastAsia="Times New Roman" w:hAnsi="Arial" w:cs="Arial"/>
          <w:color w:val="333333"/>
          <w:sz w:val="26"/>
          <w:szCs w:val="26"/>
          <w:lang w:val="en" w:eastAsia="en-GB"/>
        </w:rPr>
        <w:t xml:space="preserve"> – this may be treated with a type of medication called an antipsychotic if the </w:t>
      </w:r>
      <w:proofErr w:type="spellStart"/>
      <w:r w:rsidRPr="002F1A29">
        <w:rPr>
          <w:rFonts w:ascii="Arial" w:eastAsia="Times New Roman" w:hAnsi="Arial" w:cs="Arial"/>
          <w:color w:val="333333"/>
          <w:sz w:val="26"/>
          <w:szCs w:val="26"/>
          <w:lang w:val="en" w:eastAsia="en-GB"/>
        </w:rPr>
        <w:t>behaviour</w:t>
      </w:r>
      <w:proofErr w:type="spellEnd"/>
      <w:r w:rsidRPr="002F1A29">
        <w:rPr>
          <w:rFonts w:ascii="Arial" w:eastAsia="Times New Roman" w:hAnsi="Arial" w:cs="Arial"/>
          <w:color w:val="333333"/>
          <w:sz w:val="26"/>
          <w:szCs w:val="26"/>
          <w:lang w:val="en" w:eastAsia="en-GB"/>
        </w:rPr>
        <w:t xml:space="preserve"> is severe or psychological treatments haven't helped </w:t>
      </w:r>
    </w:p>
    <w:p w:rsidR="002F1A29" w:rsidRPr="002F1A29" w:rsidRDefault="002F1A29" w:rsidP="002F1A29">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2F1A29">
        <w:rPr>
          <w:rFonts w:ascii="Arial" w:eastAsia="Times New Roman" w:hAnsi="Arial" w:cs="Arial"/>
          <w:color w:val="333333"/>
          <w:sz w:val="26"/>
          <w:szCs w:val="26"/>
          <w:lang w:val="en" w:eastAsia="en-GB"/>
        </w:rPr>
        <w:t xml:space="preserve">These medications can have significant side effects and are usually only prescribed by a doctor who </w:t>
      </w:r>
      <w:proofErr w:type="spellStart"/>
      <w:r w:rsidRPr="002F1A29">
        <w:rPr>
          <w:rFonts w:ascii="Arial" w:eastAsia="Times New Roman" w:hAnsi="Arial" w:cs="Arial"/>
          <w:color w:val="333333"/>
          <w:sz w:val="26"/>
          <w:szCs w:val="26"/>
          <w:lang w:val="en" w:eastAsia="en-GB"/>
        </w:rPr>
        <w:t>specialises</w:t>
      </w:r>
      <w:proofErr w:type="spellEnd"/>
      <w:r w:rsidRPr="002F1A29">
        <w:rPr>
          <w:rFonts w:ascii="Arial" w:eastAsia="Times New Roman" w:hAnsi="Arial" w:cs="Arial"/>
          <w:color w:val="333333"/>
          <w:sz w:val="26"/>
          <w:szCs w:val="26"/>
          <w:lang w:val="en" w:eastAsia="en-GB"/>
        </w:rPr>
        <w:t xml:space="preserve"> in the condition being treated. If medication is offered, your child will have regular check-ups to assess whether it's working.</w:t>
      </w:r>
    </w:p>
    <w:p w:rsidR="002F1A29" w:rsidRPr="00A52865" w:rsidRDefault="002F1A29">
      <w:pPr>
        <w:rPr>
          <w:color w:val="00B050"/>
          <w:sz w:val="36"/>
        </w:rPr>
      </w:pPr>
      <w:bookmarkStart w:id="0" w:name="_GoBack"/>
      <w:bookmarkEnd w:id="0"/>
    </w:p>
    <w:sectPr w:rsidR="002F1A29" w:rsidRPr="00A528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44C2"/>
    <w:multiLevelType w:val="multilevel"/>
    <w:tmpl w:val="0A02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B0268"/>
    <w:multiLevelType w:val="multilevel"/>
    <w:tmpl w:val="E0C6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136AC"/>
    <w:multiLevelType w:val="multilevel"/>
    <w:tmpl w:val="33D0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E53945"/>
    <w:multiLevelType w:val="multilevel"/>
    <w:tmpl w:val="80DA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5533A7"/>
    <w:multiLevelType w:val="multilevel"/>
    <w:tmpl w:val="AA1A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3F433A"/>
    <w:multiLevelType w:val="multilevel"/>
    <w:tmpl w:val="9D78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3D1AE2"/>
    <w:multiLevelType w:val="multilevel"/>
    <w:tmpl w:val="0836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02454E"/>
    <w:multiLevelType w:val="multilevel"/>
    <w:tmpl w:val="E5AA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607CEE"/>
    <w:multiLevelType w:val="multilevel"/>
    <w:tmpl w:val="284E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105225"/>
    <w:multiLevelType w:val="multilevel"/>
    <w:tmpl w:val="4050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4B1938"/>
    <w:multiLevelType w:val="multilevel"/>
    <w:tmpl w:val="4220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4F6411"/>
    <w:multiLevelType w:val="multilevel"/>
    <w:tmpl w:val="7CC2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E8694C"/>
    <w:multiLevelType w:val="multilevel"/>
    <w:tmpl w:val="8C68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011353"/>
    <w:multiLevelType w:val="multilevel"/>
    <w:tmpl w:val="0E34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11"/>
  </w:num>
  <w:num w:numId="4">
    <w:abstractNumId w:val="6"/>
  </w:num>
  <w:num w:numId="5">
    <w:abstractNumId w:val="4"/>
  </w:num>
  <w:num w:numId="6">
    <w:abstractNumId w:val="2"/>
  </w:num>
  <w:num w:numId="7">
    <w:abstractNumId w:val="10"/>
  </w:num>
  <w:num w:numId="8">
    <w:abstractNumId w:val="13"/>
  </w:num>
  <w:num w:numId="9">
    <w:abstractNumId w:val="3"/>
  </w:num>
  <w:num w:numId="10">
    <w:abstractNumId w:val="0"/>
  </w:num>
  <w:num w:numId="11">
    <w:abstractNumId w:val="7"/>
  </w:num>
  <w:num w:numId="12">
    <w:abstractNumId w:val="5"/>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FC9"/>
    <w:rsid w:val="00026FC9"/>
    <w:rsid w:val="002F1A29"/>
    <w:rsid w:val="007E59AD"/>
    <w:rsid w:val="00A52865"/>
    <w:rsid w:val="00C45D03"/>
    <w:rsid w:val="00DF2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454537">
      <w:bodyDiv w:val="1"/>
      <w:marLeft w:val="0"/>
      <w:marRight w:val="0"/>
      <w:marTop w:val="0"/>
      <w:marBottom w:val="0"/>
      <w:divBdr>
        <w:top w:val="none" w:sz="0" w:space="0" w:color="auto"/>
        <w:left w:val="none" w:sz="0" w:space="0" w:color="auto"/>
        <w:bottom w:val="none" w:sz="0" w:space="0" w:color="auto"/>
        <w:right w:val="none" w:sz="0" w:space="0" w:color="auto"/>
      </w:divBdr>
      <w:divsChild>
        <w:div w:id="733938856">
          <w:marLeft w:val="0"/>
          <w:marRight w:val="0"/>
          <w:marTop w:val="120"/>
          <w:marBottom w:val="120"/>
          <w:divBdr>
            <w:top w:val="none" w:sz="0" w:space="0" w:color="auto"/>
            <w:left w:val="none" w:sz="0" w:space="0" w:color="auto"/>
            <w:bottom w:val="none" w:sz="0" w:space="0" w:color="auto"/>
            <w:right w:val="none" w:sz="0" w:space="0" w:color="auto"/>
          </w:divBdr>
          <w:divsChild>
            <w:div w:id="371461729">
              <w:marLeft w:val="0"/>
              <w:marRight w:val="0"/>
              <w:marTop w:val="0"/>
              <w:marBottom w:val="0"/>
              <w:divBdr>
                <w:top w:val="none" w:sz="0" w:space="0" w:color="auto"/>
                <w:left w:val="none" w:sz="0" w:space="0" w:color="auto"/>
                <w:bottom w:val="none" w:sz="0" w:space="0" w:color="auto"/>
                <w:right w:val="none" w:sz="0" w:space="0" w:color="auto"/>
              </w:divBdr>
              <w:divsChild>
                <w:div w:id="244807002">
                  <w:marLeft w:val="0"/>
                  <w:marRight w:val="0"/>
                  <w:marTop w:val="480"/>
                  <w:marBottom w:val="0"/>
                  <w:divBdr>
                    <w:top w:val="none" w:sz="0" w:space="0" w:color="auto"/>
                    <w:left w:val="none" w:sz="0" w:space="0" w:color="auto"/>
                    <w:bottom w:val="none" w:sz="0" w:space="0" w:color="auto"/>
                    <w:right w:val="none" w:sz="0" w:space="0" w:color="auto"/>
                  </w:divBdr>
                  <w:divsChild>
                    <w:div w:id="1811554513">
                      <w:marLeft w:val="0"/>
                      <w:marRight w:val="240"/>
                      <w:marTop w:val="0"/>
                      <w:marBottom w:val="0"/>
                      <w:divBdr>
                        <w:top w:val="none" w:sz="0" w:space="0" w:color="auto"/>
                        <w:left w:val="none" w:sz="0" w:space="0" w:color="auto"/>
                        <w:bottom w:val="none" w:sz="0" w:space="0" w:color="auto"/>
                        <w:right w:val="none" w:sz="0" w:space="0" w:color="auto"/>
                      </w:divBdr>
                      <w:divsChild>
                        <w:div w:id="15365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0424">
      <w:bodyDiv w:val="1"/>
      <w:marLeft w:val="0"/>
      <w:marRight w:val="0"/>
      <w:marTop w:val="0"/>
      <w:marBottom w:val="0"/>
      <w:divBdr>
        <w:top w:val="none" w:sz="0" w:space="0" w:color="auto"/>
        <w:left w:val="none" w:sz="0" w:space="0" w:color="auto"/>
        <w:bottom w:val="none" w:sz="0" w:space="0" w:color="auto"/>
        <w:right w:val="none" w:sz="0" w:space="0" w:color="auto"/>
      </w:divBdr>
      <w:divsChild>
        <w:div w:id="777918723">
          <w:marLeft w:val="0"/>
          <w:marRight w:val="0"/>
          <w:marTop w:val="120"/>
          <w:marBottom w:val="120"/>
          <w:divBdr>
            <w:top w:val="none" w:sz="0" w:space="0" w:color="auto"/>
            <w:left w:val="none" w:sz="0" w:space="0" w:color="auto"/>
            <w:bottom w:val="none" w:sz="0" w:space="0" w:color="auto"/>
            <w:right w:val="none" w:sz="0" w:space="0" w:color="auto"/>
          </w:divBdr>
          <w:divsChild>
            <w:div w:id="1463501556">
              <w:marLeft w:val="0"/>
              <w:marRight w:val="0"/>
              <w:marTop w:val="0"/>
              <w:marBottom w:val="0"/>
              <w:divBdr>
                <w:top w:val="none" w:sz="0" w:space="0" w:color="auto"/>
                <w:left w:val="none" w:sz="0" w:space="0" w:color="auto"/>
                <w:bottom w:val="none" w:sz="0" w:space="0" w:color="auto"/>
                <w:right w:val="none" w:sz="0" w:space="0" w:color="auto"/>
              </w:divBdr>
              <w:divsChild>
                <w:div w:id="611863646">
                  <w:marLeft w:val="0"/>
                  <w:marRight w:val="0"/>
                  <w:marTop w:val="480"/>
                  <w:marBottom w:val="0"/>
                  <w:divBdr>
                    <w:top w:val="none" w:sz="0" w:space="0" w:color="auto"/>
                    <w:left w:val="none" w:sz="0" w:space="0" w:color="auto"/>
                    <w:bottom w:val="none" w:sz="0" w:space="0" w:color="auto"/>
                    <w:right w:val="none" w:sz="0" w:space="0" w:color="auto"/>
                  </w:divBdr>
                  <w:divsChild>
                    <w:div w:id="919221146">
                      <w:marLeft w:val="0"/>
                      <w:marRight w:val="240"/>
                      <w:marTop w:val="0"/>
                      <w:marBottom w:val="0"/>
                      <w:divBdr>
                        <w:top w:val="none" w:sz="0" w:space="0" w:color="auto"/>
                        <w:left w:val="none" w:sz="0" w:space="0" w:color="auto"/>
                        <w:bottom w:val="none" w:sz="0" w:space="0" w:color="auto"/>
                        <w:right w:val="none" w:sz="0" w:space="0" w:color="auto"/>
                      </w:divBdr>
                      <w:divsChild>
                        <w:div w:id="3751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512483">
      <w:bodyDiv w:val="1"/>
      <w:marLeft w:val="0"/>
      <w:marRight w:val="0"/>
      <w:marTop w:val="0"/>
      <w:marBottom w:val="0"/>
      <w:divBdr>
        <w:top w:val="none" w:sz="0" w:space="0" w:color="auto"/>
        <w:left w:val="none" w:sz="0" w:space="0" w:color="auto"/>
        <w:bottom w:val="none" w:sz="0" w:space="0" w:color="auto"/>
        <w:right w:val="none" w:sz="0" w:space="0" w:color="auto"/>
      </w:divBdr>
      <w:divsChild>
        <w:div w:id="489097978">
          <w:marLeft w:val="0"/>
          <w:marRight w:val="0"/>
          <w:marTop w:val="120"/>
          <w:marBottom w:val="120"/>
          <w:divBdr>
            <w:top w:val="none" w:sz="0" w:space="0" w:color="auto"/>
            <w:left w:val="none" w:sz="0" w:space="0" w:color="auto"/>
            <w:bottom w:val="none" w:sz="0" w:space="0" w:color="auto"/>
            <w:right w:val="none" w:sz="0" w:space="0" w:color="auto"/>
          </w:divBdr>
          <w:divsChild>
            <w:div w:id="1886213263">
              <w:marLeft w:val="0"/>
              <w:marRight w:val="0"/>
              <w:marTop w:val="0"/>
              <w:marBottom w:val="0"/>
              <w:divBdr>
                <w:top w:val="none" w:sz="0" w:space="0" w:color="auto"/>
                <w:left w:val="none" w:sz="0" w:space="0" w:color="auto"/>
                <w:bottom w:val="none" w:sz="0" w:space="0" w:color="auto"/>
                <w:right w:val="none" w:sz="0" w:space="0" w:color="auto"/>
              </w:divBdr>
              <w:divsChild>
                <w:div w:id="155146699">
                  <w:marLeft w:val="0"/>
                  <w:marRight w:val="0"/>
                  <w:marTop w:val="0"/>
                  <w:marBottom w:val="0"/>
                  <w:divBdr>
                    <w:top w:val="none" w:sz="0" w:space="0" w:color="auto"/>
                    <w:left w:val="none" w:sz="0" w:space="0" w:color="auto"/>
                    <w:bottom w:val="none" w:sz="0" w:space="0" w:color="auto"/>
                    <w:right w:val="none" w:sz="0" w:space="0" w:color="auto"/>
                  </w:divBdr>
                  <w:divsChild>
                    <w:div w:id="1004236664">
                      <w:marLeft w:val="0"/>
                      <w:marRight w:val="240"/>
                      <w:marTop w:val="0"/>
                      <w:marBottom w:val="0"/>
                      <w:divBdr>
                        <w:top w:val="none" w:sz="0" w:space="0" w:color="auto"/>
                        <w:left w:val="none" w:sz="0" w:space="0" w:color="auto"/>
                        <w:bottom w:val="none" w:sz="0" w:space="0" w:color="auto"/>
                        <w:right w:val="none" w:sz="0" w:space="0" w:color="auto"/>
                      </w:divBdr>
                      <w:divsChild>
                        <w:div w:id="977153632">
                          <w:marLeft w:val="0"/>
                          <w:marRight w:val="0"/>
                          <w:marTop w:val="0"/>
                          <w:marBottom w:val="0"/>
                          <w:divBdr>
                            <w:top w:val="none" w:sz="0" w:space="0" w:color="auto"/>
                            <w:left w:val="none" w:sz="0" w:space="0" w:color="auto"/>
                            <w:bottom w:val="none" w:sz="0" w:space="0" w:color="auto"/>
                            <w:right w:val="none" w:sz="0" w:space="0" w:color="auto"/>
                          </w:divBdr>
                          <w:divsChild>
                            <w:div w:id="1340694585">
                              <w:marLeft w:val="0"/>
                              <w:marRight w:val="0"/>
                              <w:marTop w:val="0"/>
                              <w:marBottom w:val="0"/>
                              <w:divBdr>
                                <w:top w:val="none" w:sz="0" w:space="0" w:color="auto"/>
                                <w:left w:val="none" w:sz="0" w:space="0" w:color="auto"/>
                                <w:bottom w:val="none" w:sz="0" w:space="0" w:color="auto"/>
                                <w:right w:val="none" w:sz="0" w:space="0" w:color="auto"/>
                              </w:divBdr>
                            </w:div>
                            <w:div w:id="801389388">
                              <w:marLeft w:val="0"/>
                              <w:marRight w:val="0"/>
                              <w:marTop w:val="0"/>
                              <w:marBottom w:val="0"/>
                              <w:divBdr>
                                <w:top w:val="none" w:sz="0" w:space="0" w:color="auto"/>
                                <w:left w:val="none" w:sz="0" w:space="0" w:color="auto"/>
                                <w:bottom w:val="none" w:sz="0" w:space="0" w:color="auto"/>
                                <w:right w:val="none" w:sz="0" w:space="0" w:color="auto"/>
                              </w:divBdr>
                              <w:divsChild>
                                <w:div w:id="520554376">
                                  <w:marLeft w:val="0"/>
                                  <w:marRight w:val="0"/>
                                  <w:marTop w:val="0"/>
                                  <w:marBottom w:val="0"/>
                                  <w:divBdr>
                                    <w:top w:val="none" w:sz="0" w:space="0" w:color="auto"/>
                                    <w:left w:val="none" w:sz="0" w:space="0" w:color="auto"/>
                                    <w:bottom w:val="none" w:sz="0" w:space="0" w:color="auto"/>
                                    <w:right w:val="none" w:sz="0" w:space="0" w:color="auto"/>
                                  </w:divBdr>
                                </w:div>
                                <w:div w:id="2079667642">
                                  <w:marLeft w:val="0"/>
                                  <w:marRight w:val="0"/>
                                  <w:marTop w:val="0"/>
                                  <w:marBottom w:val="0"/>
                                  <w:divBdr>
                                    <w:top w:val="none" w:sz="0" w:space="0" w:color="auto"/>
                                    <w:left w:val="none" w:sz="0" w:space="0" w:color="auto"/>
                                    <w:bottom w:val="none" w:sz="0" w:space="0" w:color="auto"/>
                                    <w:right w:val="none" w:sz="0" w:space="0" w:color="auto"/>
                                  </w:divBdr>
                                </w:div>
                              </w:divsChild>
                            </w:div>
                            <w:div w:id="18364204">
                              <w:marLeft w:val="0"/>
                              <w:marRight w:val="0"/>
                              <w:marTop w:val="0"/>
                              <w:marBottom w:val="0"/>
                              <w:divBdr>
                                <w:top w:val="none" w:sz="0" w:space="0" w:color="auto"/>
                                <w:left w:val="none" w:sz="0" w:space="0" w:color="auto"/>
                                <w:bottom w:val="none" w:sz="0" w:space="0" w:color="auto"/>
                                <w:right w:val="none" w:sz="0" w:space="0" w:color="auto"/>
                              </w:divBdr>
                              <w:divsChild>
                                <w:div w:id="21210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168176">
      <w:bodyDiv w:val="1"/>
      <w:marLeft w:val="0"/>
      <w:marRight w:val="0"/>
      <w:marTop w:val="0"/>
      <w:marBottom w:val="0"/>
      <w:divBdr>
        <w:top w:val="none" w:sz="0" w:space="0" w:color="auto"/>
        <w:left w:val="none" w:sz="0" w:space="0" w:color="auto"/>
        <w:bottom w:val="none" w:sz="0" w:space="0" w:color="auto"/>
        <w:right w:val="none" w:sz="0" w:space="0" w:color="auto"/>
      </w:divBdr>
      <w:divsChild>
        <w:div w:id="1056008198">
          <w:marLeft w:val="0"/>
          <w:marRight w:val="0"/>
          <w:marTop w:val="120"/>
          <w:marBottom w:val="120"/>
          <w:divBdr>
            <w:top w:val="none" w:sz="0" w:space="0" w:color="auto"/>
            <w:left w:val="none" w:sz="0" w:space="0" w:color="auto"/>
            <w:bottom w:val="none" w:sz="0" w:space="0" w:color="auto"/>
            <w:right w:val="none" w:sz="0" w:space="0" w:color="auto"/>
          </w:divBdr>
          <w:divsChild>
            <w:div w:id="1643385238">
              <w:marLeft w:val="0"/>
              <w:marRight w:val="0"/>
              <w:marTop w:val="0"/>
              <w:marBottom w:val="0"/>
              <w:divBdr>
                <w:top w:val="none" w:sz="0" w:space="0" w:color="auto"/>
                <w:left w:val="none" w:sz="0" w:space="0" w:color="auto"/>
                <w:bottom w:val="none" w:sz="0" w:space="0" w:color="auto"/>
                <w:right w:val="none" w:sz="0" w:space="0" w:color="auto"/>
              </w:divBdr>
              <w:divsChild>
                <w:div w:id="303388240">
                  <w:marLeft w:val="0"/>
                  <w:marRight w:val="0"/>
                  <w:marTop w:val="480"/>
                  <w:marBottom w:val="0"/>
                  <w:divBdr>
                    <w:top w:val="none" w:sz="0" w:space="0" w:color="auto"/>
                    <w:left w:val="none" w:sz="0" w:space="0" w:color="auto"/>
                    <w:bottom w:val="none" w:sz="0" w:space="0" w:color="auto"/>
                    <w:right w:val="none" w:sz="0" w:space="0" w:color="auto"/>
                  </w:divBdr>
                  <w:divsChild>
                    <w:div w:id="247885775">
                      <w:marLeft w:val="0"/>
                      <w:marRight w:val="240"/>
                      <w:marTop w:val="0"/>
                      <w:marBottom w:val="0"/>
                      <w:divBdr>
                        <w:top w:val="none" w:sz="0" w:space="0" w:color="auto"/>
                        <w:left w:val="none" w:sz="0" w:space="0" w:color="auto"/>
                        <w:bottom w:val="none" w:sz="0" w:space="0" w:color="auto"/>
                        <w:right w:val="none" w:sz="0" w:space="0" w:color="auto"/>
                      </w:divBdr>
                      <w:divsChild>
                        <w:div w:id="700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087235">
      <w:bodyDiv w:val="1"/>
      <w:marLeft w:val="0"/>
      <w:marRight w:val="0"/>
      <w:marTop w:val="0"/>
      <w:marBottom w:val="0"/>
      <w:divBdr>
        <w:top w:val="none" w:sz="0" w:space="0" w:color="auto"/>
        <w:left w:val="none" w:sz="0" w:space="0" w:color="auto"/>
        <w:bottom w:val="none" w:sz="0" w:space="0" w:color="auto"/>
        <w:right w:val="none" w:sz="0" w:space="0" w:color="auto"/>
      </w:divBdr>
      <w:divsChild>
        <w:div w:id="398988870">
          <w:marLeft w:val="0"/>
          <w:marRight w:val="0"/>
          <w:marTop w:val="120"/>
          <w:marBottom w:val="120"/>
          <w:divBdr>
            <w:top w:val="none" w:sz="0" w:space="0" w:color="auto"/>
            <w:left w:val="none" w:sz="0" w:space="0" w:color="auto"/>
            <w:bottom w:val="none" w:sz="0" w:space="0" w:color="auto"/>
            <w:right w:val="none" w:sz="0" w:space="0" w:color="auto"/>
          </w:divBdr>
          <w:divsChild>
            <w:div w:id="143745178">
              <w:marLeft w:val="0"/>
              <w:marRight w:val="0"/>
              <w:marTop w:val="0"/>
              <w:marBottom w:val="0"/>
              <w:divBdr>
                <w:top w:val="none" w:sz="0" w:space="0" w:color="auto"/>
                <w:left w:val="none" w:sz="0" w:space="0" w:color="auto"/>
                <w:bottom w:val="none" w:sz="0" w:space="0" w:color="auto"/>
                <w:right w:val="none" w:sz="0" w:space="0" w:color="auto"/>
              </w:divBdr>
              <w:divsChild>
                <w:div w:id="1672562363">
                  <w:marLeft w:val="0"/>
                  <w:marRight w:val="0"/>
                  <w:marTop w:val="480"/>
                  <w:marBottom w:val="0"/>
                  <w:divBdr>
                    <w:top w:val="none" w:sz="0" w:space="0" w:color="auto"/>
                    <w:left w:val="none" w:sz="0" w:space="0" w:color="auto"/>
                    <w:bottom w:val="none" w:sz="0" w:space="0" w:color="auto"/>
                    <w:right w:val="none" w:sz="0" w:space="0" w:color="auto"/>
                  </w:divBdr>
                  <w:divsChild>
                    <w:div w:id="1403990486">
                      <w:marLeft w:val="0"/>
                      <w:marRight w:val="240"/>
                      <w:marTop w:val="0"/>
                      <w:marBottom w:val="0"/>
                      <w:divBdr>
                        <w:top w:val="none" w:sz="0" w:space="0" w:color="auto"/>
                        <w:left w:val="none" w:sz="0" w:space="0" w:color="auto"/>
                        <w:bottom w:val="none" w:sz="0" w:space="0" w:color="auto"/>
                        <w:right w:val="none" w:sz="0" w:space="0" w:color="auto"/>
                      </w:divBdr>
                      <w:divsChild>
                        <w:div w:id="2454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depression/pages/introduction.aspx" TargetMode="External"/><Relationship Id="rId13" Type="http://schemas.openxmlformats.org/officeDocument/2006/relationships/hyperlink" Target="http://www.nhs.uk/conditions/Cognitive-behavioural-therapy/Pages/Introduction.aspx" TargetMode="External"/><Relationship Id="rId18" Type="http://schemas.openxmlformats.org/officeDocument/2006/relationships/hyperlink" Target="http://www.nhs.uk/conditions/attention-deficit-hyperactivity-disorder/pages/introduction.aspx"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nhs.uk/conditions/Anxiety/Pages/Introduction.aspx" TargetMode="External"/><Relationship Id="rId12" Type="http://schemas.openxmlformats.org/officeDocument/2006/relationships/hyperlink" Target="http://www.nhs.uk/conditions/Anxiety/Pages/Introduction.aspx" TargetMode="External"/><Relationship Id="rId17" Type="http://schemas.openxmlformats.org/officeDocument/2006/relationships/hyperlink" Target="http://www.nhs.uk/CONDITIONS/EPILEPSY/Pages/Introduction.aspx" TargetMode="External"/><Relationship Id="rId2" Type="http://schemas.openxmlformats.org/officeDocument/2006/relationships/styles" Target="styles.xml"/><Relationship Id="rId16" Type="http://schemas.openxmlformats.org/officeDocument/2006/relationships/hyperlink" Target="http://www.nhs.uk/conditions/ssris-(selective-serotonin-reuptake-inhibitors)/Pages/Introduction.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hs.uk/conditions/attention-deficit-hyperactivity-disorder/Pages/Introduction.aspx" TargetMode="External"/><Relationship Id="rId11" Type="http://schemas.openxmlformats.org/officeDocument/2006/relationships/hyperlink" Target="http://www.nhs.uk/Conditions/Autistic-spectrum-disorder/Pages/Diagnosis.aspx" TargetMode="External"/><Relationship Id="rId5" Type="http://schemas.openxmlformats.org/officeDocument/2006/relationships/webSettings" Target="webSettings.xml"/><Relationship Id="rId15" Type="http://schemas.openxmlformats.org/officeDocument/2006/relationships/hyperlink" Target="http://www.nhs.uk/conditions/Depression/pages/introduction.aspx" TargetMode="External"/><Relationship Id="rId10" Type="http://schemas.openxmlformats.org/officeDocument/2006/relationships/hyperlink" Target="http://www.autism.org.uk/approaches" TargetMode="External"/><Relationship Id="rId19" Type="http://schemas.openxmlformats.org/officeDocument/2006/relationships/hyperlink" Target="http://www.nhs.uk/conditions/Self-injury/Pages/Introduction.aspx" TargetMode="External"/><Relationship Id="rId4" Type="http://schemas.openxmlformats.org/officeDocument/2006/relationships/settings" Target="settings.xml"/><Relationship Id="rId9" Type="http://schemas.openxmlformats.org/officeDocument/2006/relationships/hyperlink" Target="http://www.nhs.uk/Conditions/vaccinations/Pages/mmr-vaccine.aspx" TargetMode="External"/><Relationship Id="rId14" Type="http://schemas.openxmlformats.org/officeDocument/2006/relationships/hyperlink" Target="http://www.nhs.uk/Conditions/Insomnia/Pages/Introduc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7397A8B1</Template>
  <TotalTime>0</TotalTime>
  <Pages>4</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Student1</dc:creator>
  <cp:lastModifiedBy>Student1</cp:lastModifiedBy>
  <cp:revision>2</cp:revision>
  <dcterms:created xsi:type="dcterms:W3CDTF">2016-04-22T10:32:00Z</dcterms:created>
  <dcterms:modified xsi:type="dcterms:W3CDTF">2016-04-22T10:32:00Z</dcterms:modified>
</cp:coreProperties>
</file>