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F" w:rsidRDefault="00A42B27" w:rsidP="004502D2">
      <w:pPr>
        <w:shd w:val="clear" w:color="auto" w:fill="F7F7F7"/>
        <w:spacing w:before="100" w:beforeAutospacing="1" w:after="100" w:afterAutospacing="1" w:line="336" w:lineRule="atLeast"/>
        <w:rPr>
          <w:rFonts w:ascii="Arial" w:eastAsia="Times New Roman" w:hAnsi="Arial" w:cs="Arial"/>
          <w:color w:val="00B050"/>
          <w:sz w:val="36"/>
          <w:szCs w:val="26"/>
          <w:lang w:val="en" w:eastAsia="en-GB"/>
        </w:rPr>
      </w:pPr>
      <w:r w:rsidRPr="00A42B27">
        <w:rPr>
          <w:rFonts w:ascii="Arial" w:eastAsia="Times New Roman" w:hAnsi="Arial" w:cs="Arial"/>
          <w:color w:val="00B050"/>
          <w:sz w:val="36"/>
          <w:szCs w:val="26"/>
          <w:lang w:val="en" w:eastAsia="en-GB"/>
        </w:rPr>
        <w:t>Fibromyalgia</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A42B27">
        <w:rPr>
          <w:rFonts w:ascii="Arial" w:eastAsia="Times New Roman" w:hAnsi="Arial" w:cs="Arial"/>
          <w:b/>
          <w:bCs/>
          <w:color w:val="00B050"/>
          <w:sz w:val="26"/>
          <w:szCs w:val="26"/>
          <w:lang w:val="en" w:eastAsia="en-GB"/>
        </w:rPr>
        <w:t>Fibromyalgia, also called fibromyalgia syndrome (FMS), is a long-term condition that causes pain all over the body.</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As well as widespread pain, people with fibromyalgia may also have:</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increased sensitivity to pain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fatigue (extreme tiredness)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muscle stiffness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difficulty sleeping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problems with mental processes (known as "fibro-fog") </w:t>
      </w:r>
      <w:r w:rsidRPr="00A42B27">
        <w:rPr>
          <w:rFonts w:ascii="Arial" w:eastAsia="Times New Roman" w:hAnsi="Arial" w:cs="Arial"/>
          <w:color w:val="333333"/>
          <w:sz w:val="26"/>
          <w:szCs w:val="26"/>
          <w:shd w:val="clear" w:color="auto" w:fill="FFFFFF"/>
          <w:lang w:val="en" w:eastAsia="en-GB"/>
        </w:rPr>
        <w:t>–</w:t>
      </w:r>
      <w:r w:rsidRPr="00A42B27">
        <w:rPr>
          <w:rFonts w:ascii="Arial" w:eastAsia="Times New Roman" w:hAnsi="Arial" w:cs="Arial"/>
          <w:color w:val="333333"/>
          <w:sz w:val="26"/>
          <w:szCs w:val="26"/>
          <w:lang w:val="en" w:eastAsia="en-GB"/>
        </w:rPr>
        <w:t xml:space="preserve"> such as problems with memory and concentration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00B050"/>
          <w:sz w:val="26"/>
          <w:szCs w:val="26"/>
          <w:lang w:val="en" w:eastAsia="en-GB"/>
        </w:rPr>
      </w:pPr>
      <w:hyperlink r:id="rId6" w:history="1">
        <w:r w:rsidRPr="00A42B27">
          <w:rPr>
            <w:rFonts w:ascii="Arial" w:eastAsia="Times New Roman" w:hAnsi="Arial" w:cs="Arial"/>
            <w:color w:val="00B050"/>
            <w:sz w:val="26"/>
            <w:szCs w:val="26"/>
            <w:lang w:val="en" w:eastAsia="en-GB"/>
          </w:rPr>
          <w:t>headaches</w:t>
        </w:r>
      </w:hyperlink>
      <w:r w:rsidRPr="00A42B27">
        <w:rPr>
          <w:rFonts w:ascii="Arial" w:eastAsia="Times New Roman" w:hAnsi="Arial" w:cs="Arial"/>
          <w:color w:val="00B050"/>
          <w:sz w:val="26"/>
          <w:szCs w:val="26"/>
          <w:lang w:val="en" w:eastAsia="en-GB"/>
        </w:rPr>
        <w:t xml:space="preserve"> </w:t>
      </w:r>
    </w:p>
    <w:p w:rsidR="00A42B27" w:rsidRPr="00A42B27" w:rsidRDefault="00A42B27" w:rsidP="00A42B27">
      <w:pPr>
        <w:numPr>
          <w:ilvl w:val="0"/>
          <w:numId w:val="3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7" w:history="1">
        <w:r w:rsidRPr="00A42B27">
          <w:rPr>
            <w:rFonts w:ascii="Arial" w:eastAsia="Times New Roman" w:hAnsi="Arial" w:cs="Arial"/>
            <w:color w:val="00B050"/>
            <w:sz w:val="26"/>
            <w:szCs w:val="26"/>
            <w:lang w:val="en" w:eastAsia="en-GB"/>
          </w:rPr>
          <w:t>irritable bowel syndrome (IBS)</w:t>
        </w:r>
      </w:hyperlink>
      <w:r w:rsidRPr="00A42B27">
        <w:rPr>
          <w:rFonts w:ascii="Arial" w:eastAsia="Times New Roman" w:hAnsi="Arial" w:cs="Arial"/>
          <w:color w:val="333333"/>
          <w:sz w:val="26"/>
          <w:szCs w:val="26"/>
          <w:lang w:val="en" w:eastAsia="en-GB"/>
        </w:rPr>
        <w:t> </w:t>
      </w:r>
      <w:r w:rsidRPr="00A42B27">
        <w:rPr>
          <w:rFonts w:ascii="Arial" w:eastAsia="Times New Roman" w:hAnsi="Arial" w:cs="Arial"/>
          <w:color w:val="333333"/>
          <w:sz w:val="26"/>
          <w:szCs w:val="26"/>
          <w:shd w:val="clear" w:color="auto" w:fill="FFFFFF"/>
          <w:lang w:val="en" w:eastAsia="en-GB"/>
        </w:rPr>
        <w:t>–</w:t>
      </w:r>
      <w:r w:rsidRPr="00A42B27">
        <w:rPr>
          <w:rFonts w:ascii="Arial" w:eastAsia="Times New Roman" w:hAnsi="Arial" w:cs="Arial"/>
          <w:color w:val="333333"/>
          <w:sz w:val="26"/>
          <w:szCs w:val="26"/>
          <w:lang w:val="en" w:eastAsia="en-GB"/>
        </w:rPr>
        <w:t xml:space="preserve"> a digestive condition that causes stomach pain and bloating </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If you think you have fibromyalgia, visit your GP. Treatment is available to ease some of its symptoms, although they're unlikely to disappear completely.</w:t>
      </w:r>
    </w:p>
    <w:p w:rsidR="00A42B27" w:rsidRPr="00A42B27" w:rsidRDefault="00A42B27" w:rsidP="00A42B27">
      <w:pPr>
        <w:shd w:val="clear" w:color="auto" w:fill="F7F7F7"/>
        <w:spacing w:before="240" w:after="72" w:line="240" w:lineRule="auto"/>
        <w:outlineLvl w:val="2"/>
        <w:rPr>
          <w:rFonts w:ascii="Arial" w:eastAsia="Times New Roman" w:hAnsi="Arial" w:cs="Arial"/>
          <w:color w:val="578300"/>
          <w:sz w:val="33"/>
          <w:szCs w:val="33"/>
          <w:lang w:val="en" w:eastAsia="en-GB"/>
        </w:rPr>
      </w:pPr>
      <w:r w:rsidRPr="00A42B27">
        <w:rPr>
          <w:rFonts w:ascii="Arial" w:eastAsia="Times New Roman" w:hAnsi="Arial" w:cs="Arial"/>
          <w:color w:val="578300"/>
          <w:sz w:val="33"/>
          <w:szCs w:val="33"/>
          <w:lang w:val="en" w:eastAsia="en-GB"/>
        </w:rPr>
        <w:t>What causes fibromyalgia?</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The exact cause of fibromyalgia is unknown, but it's thought to be related to abnormal levels of certain chemicals in the brain and changes in the way the central nervous system (brain, spinal cord and nerves) processes pain messages carried around the body.</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It's also suggested that some people are more likely to develop fibromyalgia because of genes inherited from their parents.</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In many cases, the condition appears to be triggered by a physically or emotionally stressful event, such as:</w:t>
      </w:r>
    </w:p>
    <w:p w:rsidR="00A42B27" w:rsidRPr="00A42B27" w:rsidRDefault="00A42B27" w:rsidP="00A42B27">
      <w:pPr>
        <w:numPr>
          <w:ilvl w:val="0"/>
          <w:numId w:val="3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an injury or infection </w:t>
      </w:r>
    </w:p>
    <w:p w:rsidR="00A42B27" w:rsidRPr="00A42B27" w:rsidRDefault="00A42B27" w:rsidP="00A42B27">
      <w:pPr>
        <w:numPr>
          <w:ilvl w:val="0"/>
          <w:numId w:val="3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having an operation </w:t>
      </w:r>
    </w:p>
    <w:p w:rsidR="00A42B27" w:rsidRPr="00A42B27" w:rsidRDefault="00A42B27" w:rsidP="00A42B27">
      <w:pPr>
        <w:numPr>
          <w:ilvl w:val="0"/>
          <w:numId w:val="3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the breakdown of a relationship  </w:t>
      </w:r>
    </w:p>
    <w:p w:rsidR="00A42B27" w:rsidRPr="00A42B27" w:rsidRDefault="00A42B27" w:rsidP="00A42B27">
      <w:pPr>
        <w:numPr>
          <w:ilvl w:val="0"/>
          <w:numId w:val="3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the death of a loved one </w:t>
      </w:r>
    </w:p>
    <w:p w:rsidR="00A42B27" w:rsidRPr="00A42B27" w:rsidRDefault="00A42B27" w:rsidP="00A42B27">
      <w:pPr>
        <w:shd w:val="clear" w:color="auto" w:fill="F7F7F7"/>
        <w:spacing w:before="240" w:after="72" w:line="240" w:lineRule="auto"/>
        <w:outlineLvl w:val="2"/>
        <w:rPr>
          <w:rFonts w:ascii="Arial" w:eastAsia="Times New Roman" w:hAnsi="Arial" w:cs="Arial"/>
          <w:color w:val="578300"/>
          <w:sz w:val="33"/>
          <w:szCs w:val="33"/>
          <w:lang w:val="en" w:eastAsia="en-GB"/>
        </w:rPr>
      </w:pPr>
      <w:r w:rsidRPr="00A42B27">
        <w:rPr>
          <w:rFonts w:ascii="Arial" w:eastAsia="Times New Roman" w:hAnsi="Arial" w:cs="Arial"/>
          <w:color w:val="578300"/>
          <w:sz w:val="33"/>
          <w:szCs w:val="33"/>
          <w:lang w:val="en" w:eastAsia="en-GB"/>
        </w:rPr>
        <w:t>Who's affected?</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Anyone can develop fibromyalgia, although it affects around seven times as many women as men. The condition typically develops between the ages of 30 and 50, but can occur in people of any age, including children and the elderly. </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lastRenderedPageBreak/>
        <w:t>It's not clear exactly how many people are affected by fibromyalgia, although research has suggested it could be a relatively common condition. Some estimates suggest nearly 1 in 20 people may be affected by fibromyalgia to some degree.</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One of the main reasons it's not clear how many people are affected is because fibromyalgia can be a difficult condition to diagnose. There's no specific test for the condition, and the symptoms can be similar to a number of other conditions.</w:t>
      </w:r>
    </w:p>
    <w:p w:rsidR="00A42B27" w:rsidRPr="00A42B27" w:rsidRDefault="00A42B27" w:rsidP="00A42B27">
      <w:pPr>
        <w:shd w:val="clear" w:color="auto" w:fill="F7F7F7"/>
        <w:spacing w:before="240" w:after="72" w:line="240" w:lineRule="auto"/>
        <w:outlineLvl w:val="2"/>
        <w:rPr>
          <w:rFonts w:ascii="Arial" w:eastAsia="Times New Roman" w:hAnsi="Arial" w:cs="Arial"/>
          <w:color w:val="578300"/>
          <w:sz w:val="33"/>
          <w:szCs w:val="33"/>
          <w:lang w:val="en" w:eastAsia="en-GB"/>
        </w:rPr>
      </w:pPr>
      <w:r w:rsidRPr="00A42B27">
        <w:rPr>
          <w:rFonts w:ascii="Arial" w:eastAsia="Times New Roman" w:hAnsi="Arial" w:cs="Arial"/>
          <w:color w:val="578300"/>
          <w:sz w:val="33"/>
          <w:szCs w:val="33"/>
          <w:lang w:val="en" w:eastAsia="en-GB"/>
        </w:rPr>
        <w:t>How fibromyalgia is treated</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Although there's currently no cure for fibromyalgia, there are treatments to help relieve some of the symptoms and make the condition easier to live with. </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Treatment tends to be a combination of:</w:t>
      </w:r>
    </w:p>
    <w:p w:rsidR="00A42B27" w:rsidRPr="00A42B27" w:rsidRDefault="00A42B27" w:rsidP="00A42B27">
      <w:pPr>
        <w:numPr>
          <w:ilvl w:val="0"/>
          <w:numId w:val="3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b/>
          <w:bCs/>
          <w:color w:val="333333"/>
          <w:sz w:val="26"/>
          <w:szCs w:val="26"/>
          <w:lang w:val="en" w:eastAsia="en-GB"/>
        </w:rPr>
        <w:t>medication </w:t>
      </w:r>
      <w:r w:rsidRPr="00A42B27">
        <w:rPr>
          <w:rFonts w:ascii="Arial" w:eastAsia="Times New Roman" w:hAnsi="Arial" w:cs="Arial"/>
          <w:color w:val="333333"/>
          <w:sz w:val="26"/>
          <w:szCs w:val="26"/>
          <w:shd w:val="clear" w:color="auto" w:fill="FFFFFF"/>
          <w:lang w:val="en" w:eastAsia="en-GB"/>
        </w:rPr>
        <w:t>–</w:t>
      </w:r>
      <w:r w:rsidRPr="00A42B27">
        <w:rPr>
          <w:rFonts w:ascii="Arial" w:eastAsia="Times New Roman" w:hAnsi="Arial" w:cs="Arial"/>
          <w:color w:val="333333"/>
          <w:sz w:val="26"/>
          <w:szCs w:val="26"/>
          <w:lang w:val="en" w:eastAsia="en-GB"/>
        </w:rPr>
        <w:t> such as </w:t>
      </w:r>
      <w:hyperlink r:id="rId8" w:history="1">
        <w:r w:rsidRPr="00A42B27">
          <w:rPr>
            <w:rFonts w:ascii="Arial" w:eastAsia="Times New Roman" w:hAnsi="Arial" w:cs="Arial"/>
            <w:color w:val="00B050"/>
            <w:sz w:val="26"/>
            <w:szCs w:val="26"/>
            <w:lang w:val="en" w:eastAsia="en-GB"/>
          </w:rPr>
          <w:t>antidepressants</w:t>
        </w:r>
      </w:hyperlink>
      <w:r w:rsidRPr="00A42B27">
        <w:rPr>
          <w:rFonts w:ascii="Arial" w:eastAsia="Times New Roman" w:hAnsi="Arial" w:cs="Arial"/>
          <w:color w:val="333333"/>
          <w:sz w:val="26"/>
          <w:szCs w:val="26"/>
          <w:lang w:val="en" w:eastAsia="en-GB"/>
        </w:rPr>
        <w:t xml:space="preserve"> and painkillers </w:t>
      </w:r>
    </w:p>
    <w:p w:rsidR="00A42B27" w:rsidRPr="00A42B27" w:rsidRDefault="00A42B27" w:rsidP="00A42B27">
      <w:pPr>
        <w:numPr>
          <w:ilvl w:val="0"/>
          <w:numId w:val="3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b/>
          <w:bCs/>
          <w:color w:val="333333"/>
          <w:sz w:val="26"/>
          <w:szCs w:val="26"/>
          <w:lang w:val="en" w:eastAsia="en-GB"/>
        </w:rPr>
        <w:t>talking therapies</w:t>
      </w:r>
      <w:r w:rsidRPr="00A42B27">
        <w:rPr>
          <w:rFonts w:ascii="Arial" w:eastAsia="Times New Roman" w:hAnsi="Arial" w:cs="Arial"/>
          <w:color w:val="333333"/>
          <w:sz w:val="26"/>
          <w:szCs w:val="26"/>
          <w:lang w:val="en" w:eastAsia="en-GB"/>
        </w:rPr>
        <w:t> </w:t>
      </w:r>
      <w:r w:rsidRPr="00A42B27">
        <w:rPr>
          <w:rFonts w:ascii="Arial" w:eastAsia="Times New Roman" w:hAnsi="Arial" w:cs="Arial"/>
          <w:color w:val="333333"/>
          <w:sz w:val="26"/>
          <w:szCs w:val="26"/>
          <w:shd w:val="clear" w:color="auto" w:fill="FFFFFF"/>
          <w:lang w:val="en" w:eastAsia="en-GB"/>
        </w:rPr>
        <w:t>–</w:t>
      </w:r>
      <w:r w:rsidRPr="00A42B27">
        <w:rPr>
          <w:rFonts w:ascii="Arial" w:eastAsia="Times New Roman" w:hAnsi="Arial" w:cs="Arial"/>
          <w:color w:val="333333"/>
          <w:sz w:val="26"/>
          <w:szCs w:val="26"/>
          <w:lang w:val="en" w:eastAsia="en-GB"/>
        </w:rPr>
        <w:t> such as </w:t>
      </w:r>
      <w:hyperlink r:id="rId9" w:history="1">
        <w:r w:rsidRPr="00A42B27">
          <w:rPr>
            <w:rFonts w:ascii="Arial" w:eastAsia="Times New Roman" w:hAnsi="Arial" w:cs="Arial"/>
            <w:color w:val="0064B7"/>
            <w:sz w:val="26"/>
            <w:szCs w:val="26"/>
            <w:lang w:val="en" w:eastAsia="en-GB"/>
          </w:rPr>
          <w:t xml:space="preserve">cognitive </w:t>
        </w:r>
        <w:proofErr w:type="spellStart"/>
        <w:r w:rsidRPr="00A42B27">
          <w:rPr>
            <w:rFonts w:ascii="Arial" w:eastAsia="Times New Roman" w:hAnsi="Arial" w:cs="Arial"/>
            <w:color w:val="0064B7"/>
            <w:sz w:val="26"/>
            <w:szCs w:val="26"/>
            <w:lang w:val="en" w:eastAsia="en-GB"/>
          </w:rPr>
          <w:t>behavioural</w:t>
        </w:r>
        <w:proofErr w:type="spellEnd"/>
        <w:r w:rsidRPr="00A42B27">
          <w:rPr>
            <w:rFonts w:ascii="Arial" w:eastAsia="Times New Roman" w:hAnsi="Arial" w:cs="Arial"/>
            <w:color w:val="0064B7"/>
            <w:sz w:val="26"/>
            <w:szCs w:val="26"/>
            <w:lang w:val="en" w:eastAsia="en-GB"/>
          </w:rPr>
          <w:t xml:space="preserve"> therapy (CBT)</w:t>
        </w:r>
      </w:hyperlink>
      <w:r w:rsidRPr="00A42B27">
        <w:rPr>
          <w:rFonts w:ascii="Arial" w:eastAsia="Times New Roman" w:hAnsi="Arial" w:cs="Arial"/>
          <w:color w:val="333333"/>
          <w:sz w:val="26"/>
          <w:szCs w:val="26"/>
          <w:lang w:val="en" w:eastAsia="en-GB"/>
        </w:rPr>
        <w:t xml:space="preserve"> and </w:t>
      </w:r>
      <w:hyperlink r:id="rId10" w:history="1">
        <w:r w:rsidRPr="00A42B27">
          <w:rPr>
            <w:rFonts w:ascii="Arial" w:eastAsia="Times New Roman" w:hAnsi="Arial" w:cs="Arial"/>
            <w:color w:val="00B050"/>
            <w:sz w:val="26"/>
            <w:szCs w:val="26"/>
            <w:lang w:val="en" w:eastAsia="en-GB"/>
          </w:rPr>
          <w:t>counselling</w:t>
        </w:r>
      </w:hyperlink>
      <w:r w:rsidRPr="00A42B27">
        <w:rPr>
          <w:rFonts w:ascii="Arial" w:eastAsia="Times New Roman" w:hAnsi="Arial" w:cs="Arial"/>
          <w:color w:val="00B050"/>
          <w:sz w:val="26"/>
          <w:szCs w:val="26"/>
          <w:lang w:val="en" w:eastAsia="en-GB"/>
        </w:rPr>
        <w:t xml:space="preserve"> </w:t>
      </w:r>
    </w:p>
    <w:p w:rsidR="00A42B27" w:rsidRPr="00A42B27" w:rsidRDefault="00A42B27" w:rsidP="00A42B27">
      <w:pPr>
        <w:numPr>
          <w:ilvl w:val="0"/>
          <w:numId w:val="3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42B27">
        <w:rPr>
          <w:rFonts w:ascii="Arial" w:eastAsia="Times New Roman" w:hAnsi="Arial" w:cs="Arial"/>
          <w:b/>
          <w:bCs/>
          <w:color w:val="333333"/>
          <w:sz w:val="26"/>
          <w:szCs w:val="26"/>
          <w:lang w:val="en" w:eastAsia="en-GB"/>
        </w:rPr>
        <w:t>lifestyle changes</w:t>
      </w:r>
      <w:r w:rsidRPr="00A42B27">
        <w:rPr>
          <w:rFonts w:ascii="Arial" w:eastAsia="Times New Roman" w:hAnsi="Arial" w:cs="Arial"/>
          <w:color w:val="333333"/>
          <w:sz w:val="26"/>
          <w:szCs w:val="26"/>
          <w:lang w:val="en" w:eastAsia="en-GB"/>
        </w:rPr>
        <w:t> </w:t>
      </w:r>
      <w:r w:rsidRPr="00A42B27">
        <w:rPr>
          <w:rFonts w:ascii="Arial" w:eastAsia="Times New Roman" w:hAnsi="Arial" w:cs="Arial"/>
          <w:color w:val="333333"/>
          <w:sz w:val="26"/>
          <w:szCs w:val="26"/>
          <w:shd w:val="clear" w:color="auto" w:fill="FFFFFF"/>
          <w:lang w:val="en" w:eastAsia="en-GB"/>
        </w:rPr>
        <w:t>–</w:t>
      </w:r>
      <w:r w:rsidRPr="00A42B27">
        <w:rPr>
          <w:rFonts w:ascii="Arial" w:eastAsia="Times New Roman" w:hAnsi="Arial" w:cs="Arial"/>
          <w:color w:val="333333"/>
          <w:sz w:val="26"/>
          <w:szCs w:val="26"/>
          <w:lang w:val="en" w:eastAsia="en-GB"/>
        </w:rPr>
        <w:t xml:space="preserve"> such as exercise </w:t>
      </w:r>
      <w:proofErr w:type="spellStart"/>
      <w:r w:rsidRPr="00A42B27">
        <w:rPr>
          <w:rFonts w:ascii="Arial" w:eastAsia="Times New Roman" w:hAnsi="Arial" w:cs="Arial"/>
          <w:color w:val="333333"/>
          <w:sz w:val="26"/>
          <w:szCs w:val="26"/>
          <w:lang w:val="en" w:eastAsia="en-GB"/>
        </w:rPr>
        <w:t>programmes</w:t>
      </w:r>
      <w:proofErr w:type="spellEnd"/>
      <w:r w:rsidRPr="00A42B27">
        <w:rPr>
          <w:rFonts w:ascii="Arial" w:eastAsia="Times New Roman" w:hAnsi="Arial" w:cs="Arial"/>
          <w:color w:val="333333"/>
          <w:sz w:val="26"/>
          <w:szCs w:val="26"/>
          <w:lang w:val="en" w:eastAsia="en-GB"/>
        </w:rPr>
        <w:t xml:space="preserve"> and relaxation techniques </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Exercise in particular has been found to have a number of important benefits for people with fibromyalgia, including helping to reduce pain. </w:t>
      </w:r>
    </w:p>
    <w:p w:rsidR="00A42B27" w:rsidRPr="00A42B27" w:rsidRDefault="00A42B27" w:rsidP="00A42B27">
      <w:pPr>
        <w:shd w:val="clear" w:color="auto" w:fill="F7F7F7"/>
        <w:spacing w:before="240" w:after="72" w:line="240" w:lineRule="auto"/>
        <w:outlineLvl w:val="2"/>
        <w:rPr>
          <w:rFonts w:ascii="Arial" w:eastAsia="Times New Roman" w:hAnsi="Arial" w:cs="Arial"/>
          <w:color w:val="578300"/>
          <w:sz w:val="33"/>
          <w:szCs w:val="33"/>
          <w:lang w:val="en" w:eastAsia="en-GB"/>
        </w:rPr>
      </w:pPr>
      <w:r w:rsidRPr="00A42B27">
        <w:rPr>
          <w:rFonts w:ascii="Arial" w:eastAsia="Times New Roman" w:hAnsi="Arial" w:cs="Arial"/>
          <w:color w:val="578300"/>
          <w:sz w:val="33"/>
          <w:szCs w:val="33"/>
          <w:lang w:val="en" w:eastAsia="en-GB"/>
        </w:rPr>
        <w:t xml:space="preserve">Support groups </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Many people with fibromyalgia find that support groups provide an important network where they can talk to others living with the condition.</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hyperlink r:id="rId11" w:history="1">
        <w:r w:rsidRPr="00A42B27">
          <w:rPr>
            <w:rFonts w:ascii="Arial" w:eastAsia="Times New Roman" w:hAnsi="Arial" w:cs="Arial"/>
            <w:color w:val="00B050"/>
            <w:sz w:val="26"/>
            <w:szCs w:val="26"/>
            <w:lang w:val="en" w:eastAsia="en-GB"/>
          </w:rPr>
          <w:t>Fibromyalgia Action UK</w:t>
        </w:r>
      </w:hyperlink>
      <w:r w:rsidRPr="00A42B27">
        <w:rPr>
          <w:rFonts w:ascii="Arial" w:eastAsia="Times New Roman" w:hAnsi="Arial" w:cs="Arial"/>
          <w:color w:val="00B050"/>
          <w:sz w:val="26"/>
          <w:szCs w:val="26"/>
          <w:lang w:val="en" w:eastAsia="en-GB"/>
        </w:rPr>
        <w:t> </w:t>
      </w:r>
      <w:r w:rsidRPr="00A42B27">
        <w:rPr>
          <w:rFonts w:ascii="Arial" w:eastAsia="Times New Roman" w:hAnsi="Arial" w:cs="Arial"/>
          <w:color w:val="333333"/>
          <w:sz w:val="26"/>
          <w:szCs w:val="26"/>
          <w:lang w:val="en" w:eastAsia="en-GB"/>
        </w:rPr>
        <w:t>is a charity that offers information and support to people with fibromyalgia. If you have any questions about fibromyalgia, call the charity's helpline on 0844 887 2444.</w:t>
      </w:r>
    </w:p>
    <w:p w:rsidR="00A42B27" w:rsidRPr="00A42B27" w:rsidRDefault="00A42B27" w:rsidP="00A42B2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42B27">
        <w:rPr>
          <w:rFonts w:ascii="Arial" w:eastAsia="Times New Roman" w:hAnsi="Arial" w:cs="Arial"/>
          <w:color w:val="333333"/>
          <w:sz w:val="26"/>
          <w:szCs w:val="26"/>
          <w:lang w:val="en" w:eastAsia="en-GB"/>
        </w:rPr>
        <w:t xml:space="preserve">Another support group you may find useful is </w:t>
      </w:r>
      <w:hyperlink r:id="rId12" w:history="1">
        <w:r w:rsidRPr="00A42B27">
          <w:rPr>
            <w:rFonts w:ascii="Arial" w:eastAsia="Times New Roman" w:hAnsi="Arial" w:cs="Arial"/>
            <w:color w:val="00B050"/>
            <w:sz w:val="26"/>
            <w:szCs w:val="26"/>
            <w:lang w:val="en" w:eastAsia="en-GB"/>
          </w:rPr>
          <w:t>UK Fibromyalgia</w:t>
        </w:r>
      </w:hyperlink>
      <w:r w:rsidRPr="00A42B27">
        <w:rPr>
          <w:rFonts w:ascii="Arial" w:eastAsia="Times New Roman" w:hAnsi="Arial" w:cs="Arial"/>
          <w:color w:val="00B050"/>
          <w:sz w:val="26"/>
          <w:szCs w:val="26"/>
          <w:lang w:val="en" w:eastAsia="en-GB"/>
        </w:rPr>
        <w:t>.</w:t>
      </w:r>
      <w:bookmarkStart w:id="0" w:name="_GoBack"/>
      <w:bookmarkEnd w:id="0"/>
    </w:p>
    <w:p w:rsidR="00A42B27" w:rsidRPr="00A42B27" w:rsidRDefault="00A42B27" w:rsidP="004502D2">
      <w:pPr>
        <w:shd w:val="clear" w:color="auto" w:fill="F7F7F7"/>
        <w:spacing w:before="100" w:beforeAutospacing="1" w:after="100" w:afterAutospacing="1" w:line="336" w:lineRule="atLeast"/>
        <w:rPr>
          <w:rFonts w:ascii="Arial" w:eastAsia="Times New Roman" w:hAnsi="Arial" w:cs="Arial"/>
          <w:color w:val="00B050"/>
          <w:sz w:val="36"/>
          <w:szCs w:val="26"/>
          <w:lang w:val="en" w:eastAsia="en-GB"/>
        </w:rPr>
      </w:pPr>
    </w:p>
    <w:sectPr w:rsidR="00A42B27" w:rsidRPr="00A4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6C55"/>
    <w:multiLevelType w:val="multilevel"/>
    <w:tmpl w:val="AD0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733B"/>
    <w:multiLevelType w:val="multilevel"/>
    <w:tmpl w:val="E87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47DE0"/>
    <w:multiLevelType w:val="multilevel"/>
    <w:tmpl w:val="94B4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82119"/>
    <w:multiLevelType w:val="multilevel"/>
    <w:tmpl w:val="E86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47BBF"/>
    <w:multiLevelType w:val="multilevel"/>
    <w:tmpl w:val="5A2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85209"/>
    <w:multiLevelType w:val="multilevel"/>
    <w:tmpl w:val="F24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061E6"/>
    <w:multiLevelType w:val="multilevel"/>
    <w:tmpl w:val="0E3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94678"/>
    <w:multiLevelType w:val="multilevel"/>
    <w:tmpl w:val="573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05186F"/>
    <w:multiLevelType w:val="multilevel"/>
    <w:tmpl w:val="F96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23AA5"/>
    <w:multiLevelType w:val="multilevel"/>
    <w:tmpl w:val="1BC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857BD"/>
    <w:multiLevelType w:val="multilevel"/>
    <w:tmpl w:val="64E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76F7E"/>
    <w:multiLevelType w:val="multilevel"/>
    <w:tmpl w:val="F3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EC687B"/>
    <w:multiLevelType w:val="multilevel"/>
    <w:tmpl w:val="E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A1B42"/>
    <w:multiLevelType w:val="multilevel"/>
    <w:tmpl w:val="F4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4252E"/>
    <w:multiLevelType w:val="multilevel"/>
    <w:tmpl w:val="3AC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F6924"/>
    <w:multiLevelType w:val="multilevel"/>
    <w:tmpl w:val="C56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3737E1"/>
    <w:multiLevelType w:val="multilevel"/>
    <w:tmpl w:val="C4A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457DE"/>
    <w:multiLevelType w:val="multilevel"/>
    <w:tmpl w:val="313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257218"/>
    <w:multiLevelType w:val="multilevel"/>
    <w:tmpl w:val="850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4E203B"/>
    <w:multiLevelType w:val="multilevel"/>
    <w:tmpl w:val="4F8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0"/>
  </w:num>
  <w:num w:numId="3">
    <w:abstractNumId w:val="28"/>
  </w:num>
  <w:num w:numId="4">
    <w:abstractNumId w:val="11"/>
  </w:num>
  <w:num w:numId="5">
    <w:abstractNumId w:val="7"/>
  </w:num>
  <w:num w:numId="6">
    <w:abstractNumId w:val="4"/>
  </w:num>
  <w:num w:numId="7">
    <w:abstractNumId w:val="25"/>
  </w:num>
  <w:num w:numId="8">
    <w:abstractNumId w:val="31"/>
  </w:num>
  <w:num w:numId="9">
    <w:abstractNumId w:val="6"/>
  </w:num>
  <w:num w:numId="10">
    <w:abstractNumId w:val="0"/>
  </w:num>
  <w:num w:numId="11">
    <w:abstractNumId w:val="14"/>
  </w:num>
  <w:num w:numId="12">
    <w:abstractNumId w:val="8"/>
  </w:num>
  <w:num w:numId="13">
    <w:abstractNumId w:val="3"/>
  </w:num>
  <w:num w:numId="14">
    <w:abstractNumId w:val="15"/>
  </w:num>
  <w:num w:numId="15">
    <w:abstractNumId w:val="24"/>
  </w:num>
  <w:num w:numId="16">
    <w:abstractNumId w:val="13"/>
  </w:num>
  <w:num w:numId="17">
    <w:abstractNumId w:val="22"/>
  </w:num>
  <w:num w:numId="18">
    <w:abstractNumId w:val="17"/>
  </w:num>
  <w:num w:numId="19">
    <w:abstractNumId w:val="12"/>
  </w:num>
  <w:num w:numId="20">
    <w:abstractNumId w:val="29"/>
  </w:num>
  <w:num w:numId="21">
    <w:abstractNumId w:val="20"/>
  </w:num>
  <w:num w:numId="22">
    <w:abstractNumId w:val="32"/>
  </w:num>
  <w:num w:numId="23">
    <w:abstractNumId w:val="21"/>
  </w:num>
  <w:num w:numId="24">
    <w:abstractNumId w:val="1"/>
  </w:num>
  <w:num w:numId="25">
    <w:abstractNumId w:val="16"/>
  </w:num>
  <w:num w:numId="26">
    <w:abstractNumId w:val="2"/>
  </w:num>
  <w:num w:numId="27">
    <w:abstractNumId w:val="10"/>
  </w:num>
  <w:num w:numId="28">
    <w:abstractNumId w:val="19"/>
  </w:num>
  <w:num w:numId="29">
    <w:abstractNumId w:val="33"/>
  </w:num>
  <w:num w:numId="30">
    <w:abstractNumId w:val="26"/>
  </w:num>
  <w:num w:numId="31">
    <w:abstractNumId w:val="9"/>
  </w:num>
  <w:num w:numId="32">
    <w:abstractNumId w:val="23"/>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1750A1"/>
    <w:rsid w:val="002F1A29"/>
    <w:rsid w:val="004104C6"/>
    <w:rsid w:val="004502D2"/>
    <w:rsid w:val="005945EF"/>
    <w:rsid w:val="007E59AD"/>
    <w:rsid w:val="0087768F"/>
    <w:rsid w:val="009D546F"/>
    <w:rsid w:val="00A42B27"/>
    <w:rsid w:val="00A52865"/>
    <w:rsid w:val="00AC6334"/>
    <w:rsid w:val="00C45D03"/>
    <w:rsid w:val="00DF2306"/>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464">
      <w:bodyDiv w:val="1"/>
      <w:marLeft w:val="0"/>
      <w:marRight w:val="0"/>
      <w:marTop w:val="0"/>
      <w:marBottom w:val="0"/>
      <w:divBdr>
        <w:top w:val="none" w:sz="0" w:space="0" w:color="auto"/>
        <w:left w:val="none" w:sz="0" w:space="0" w:color="auto"/>
        <w:bottom w:val="none" w:sz="0" w:space="0" w:color="auto"/>
        <w:right w:val="none" w:sz="0" w:space="0" w:color="auto"/>
      </w:divBdr>
      <w:divsChild>
        <w:div w:id="544491148">
          <w:marLeft w:val="0"/>
          <w:marRight w:val="0"/>
          <w:marTop w:val="120"/>
          <w:marBottom w:val="120"/>
          <w:divBdr>
            <w:top w:val="none" w:sz="0" w:space="0" w:color="auto"/>
            <w:left w:val="none" w:sz="0" w:space="0" w:color="auto"/>
            <w:bottom w:val="none" w:sz="0" w:space="0" w:color="auto"/>
            <w:right w:val="none" w:sz="0" w:space="0" w:color="auto"/>
          </w:divBdr>
          <w:divsChild>
            <w:div w:id="2024436318">
              <w:marLeft w:val="0"/>
              <w:marRight w:val="0"/>
              <w:marTop w:val="0"/>
              <w:marBottom w:val="0"/>
              <w:divBdr>
                <w:top w:val="none" w:sz="0" w:space="0" w:color="auto"/>
                <w:left w:val="none" w:sz="0" w:space="0" w:color="auto"/>
                <w:bottom w:val="none" w:sz="0" w:space="0" w:color="auto"/>
                <w:right w:val="none" w:sz="0" w:space="0" w:color="auto"/>
              </w:divBdr>
              <w:divsChild>
                <w:div w:id="1685084439">
                  <w:marLeft w:val="0"/>
                  <w:marRight w:val="0"/>
                  <w:marTop w:val="480"/>
                  <w:marBottom w:val="0"/>
                  <w:divBdr>
                    <w:top w:val="none" w:sz="0" w:space="0" w:color="auto"/>
                    <w:left w:val="none" w:sz="0" w:space="0" w:color="auto"/>
                    <w:bottom w:val="none" w:sz="0" w:space="0" w:color="auto"/>
                    <w:right w:val="none" w:sz="0" w:space="0" w:color="auto"/>
                  </w:divBdr>
                  <w:divsChild>
                    <w:div w:id="360479462">
                      <w:marLeft w:val="0"/>
                      <w:marRight w:val="240"/>
                      <w:marTop w:val="0"/>
                      <w:marBottom w:val="0"/>
                      <w:divBdr>
                        <w:top w:val="none" w:sz="0" w:space="0" w:color="auto"/>
                        <w:left w:val="none" w:sz="0" w:space="0" w:color="auto"/>
                        <w:bottom w:val="none" w:sz="0" w:space="0" w:color="auto"/>
                        <w:right w:val="none" w:sz="0" w:space="0" w:color="auto"/>
                      </w:divBdr>
                      <w:divsChild>
                        <w:div w:id="273948334">
                          <w:marLeft w:val="0"/>
                          <w:marRight w:val="0"/>
                          <w:marTop w:val="0"/>
                          <w:marBottom w:val="0"/>
                          <w:divBdr>
                            <w:top w:val="none" w:sz="0" w:space="0" w:color="auto"/>
                            <w:left w:val="none" w:sz="0" w:space="0" w:color="auto"/>
                            <w:bottom w:val="none" w:sz="0" w:space="0" w:color="auto"/>
                            <w:right w:val="none" w:sz="0" w:space="0" w:color="auto"/>
                          </w:divBdr>
                          <w:divsChild>
                            <w:div w:id="662781947">
                              <w:marLeft w:val="0"/>
                              <w:marRight w:val="0"/>
                              <w:marTop w:val="0"/>
                              <w:marBottom w:val="0"/>
                              <w:divBdr>
                                <w:top w:val="none" w:sz="0" w:space="0" w:color="auto"/>
                                <w:left w:val="none" w:sz="0" w:space="0" w:color="auto"/>
                                <w:bottom w:val="none" w:sz="0" w:space="0" w:color="auto"/>
                                <w:right w:val="none" w:sz="0" w:space="0" w:color="auto"/>
                              </w:divBdr>
                              <w:divsChild>
                                <w:div w:id="1946575907">
                                  <w:marLeft w:val="0"/>
                                  <w:marRight w:val="0"/>
                                  <w:marTop w:val="0"/>
                                  <w:marBottom w:val="0"/>
                                  <w:divBdr>
                                    <w:top w:val="single" w:sz="6" w:space="0" w:color="E2E2E2"/>
                                    <w:left w:val="single" w:sz="6" w:space="0" w:color="E2E2E2"/>
                                    <w:bottom w:val="single" w:sz="6" w:space="0" w:color="E2E2E2"/>
                                    <w:right w:val="single" w:sz="6" w:space="0" w:color="E2E2E2"/>
                                  </w:divBdr>
                                  <w:divsChild>
                                    <w:div w:id="421529462">
                                      <w:marLeft w:val="360"/>
                                      <w:marRight w:val="360"/>
                                      <w:marTop w:val="360"/>
                                      <w:marBottom w:val="360"/>
                                      <w:divBdr>
                                        <w:top w:val="none" w:sz="0" w:space="0" w:color="auto"/>
                                        <w:left w:val="none" w:sz="0" w:space="0" w:color="auto"/>
                                        <w:bottom w:val="none" w:sz="0" w:space="0" w:color="auto"/>
                                        <w:right w:val="none" w:sz="0" w:space="0" w:color="auto"/>
                                      </w:divBdr>
                                    </w:div>
                                    <w:div w:id="95297898">
                                      <w:marLeft w:val="0"/>
                                      <w:marRight w:val="0"/>
                                      <w:marTop w:val="0"/>
                                      <w:marBottom w:val="0"/>
                                      <w:divBdr>
                                        <w:top w:val="none" w:sz="0" w:space="0" w:color="auto"/>
                                        <w:left w:val="none" w:sz="0" w:space="0" w:color="auto"/>
                                        <w:bottom w:val="none" w:sz="0" w:space="0" w:color="auto"/>
                                        <w:right w:val="none" w:sz="0" w:space="0" w:color="auto"/>
                                      </w:divBdr>
                                      <w:divsChild>
                                        <w:div w:id="1083335523">
                                          <w:marLeft w:val="360"/>
                                          <w:marRight w:val="360"/>
                                          <w:marTop w:val="360"/>
                                          <w:marBottom w:val="360"/>
                                          <w:divBdr>
                                            <w:top w:val="none" w:sz="0" w:space="0" w:color="auto"/>
                                            <w:left w:val="none" w:sz="0" w:space="0" w:color="auto"/>
                                            <w:bottom w:val="none" w:sz="0" w:space="0" w:color="auto"/>
                                            <w:right w:val="none" w:sz="0" w:space="0" w:color="auto"/>
                                          </w:divBdr>
                                          <w:divsChild>
                                            <w:div w:id="902108140">
                                              <w:marLeft w:val="0"/>
                                              <w:marRight w:val="0"/>
                                              <w:marTop w:val="408"/>
                                              <w:marBottom w:val="408"/>
                                              <w:divBdr>
                                                <w:top w:val="single" w:sz="6" w:space="20" w:color="E2E2E2"/>
                                                <w:left w:val="single" w:sz="6" w:space="20" w:color="E2E2E2"/>
                                                <w:bottom w:val="single" w:sz="6" w:space="20" w:color="E2E2E2"/>
                                                <w:right w:val="single" w:sz="6" w:space="20" w:color="E2E2E2"/>
                                              </w:divBdr>
                                            </w:div>
                                          </w:divsChild>
                                        </w:div>
                                      </w:divsChild>
                                    </w:div>
                                    <w:div w:id="1649549585">
                                      <w:marLeft w:val="0"/>
                                      <w:marRight w:val="0"/>
                                      <w:marTop w:val="0"/>
                                      <w:marBottom w:val="0"/>
                                      <w:divBdr>
                                        <w:top w:val="none" w:sz="0" w:space="0" w:color="auto"/>
                                        <w:left w:val="none" w:sz="0" w:space="0" w:color="auto"/>
                                        <w:bottom w:val="none" w:sz="0" w:space="0" w:color="auto"/>
                                        <w:right w:val="none" w:sz="0" w:space="0" w:color="auto"/>
                                      </w:divBdr>
                                      <w:divsChild>
                                        <w:div w:id="50856155">
                                          <w:marLeft w:val="360"/>
                                          <w:marRight w:val="360"/>
                                          <w:marTop w:val="360"/>
                                          <w:marBottom w:val="360"/>
                                          <w:divBdr>
                                            <w:top w:val="none" w:sz="0" w:space="0" w:color="auto"/>
                                            <w:left w:val="none" w:sz="0" w:space="0" w:color="auto"/>
                                            <w:bottom w:val="none" w:sz="0" w:space="0" w:color="auto"/>
                                            <w:right w:val="none" w:sz="0" w:space="0" w:color="auto"/>
                                          </w:divBdr>
                                        </w:div>
                                      </w:divsChild>
                                    </w:div>
                                    <w:div w:id="243878355">
                                      <w:marLeft w:val="0"/>
                                      <w:marRight w:val="0"/>
                                      <w:marTop w:val="120"/>
                                      <w:marBottom w:val="0"/>
                                      <w:divBdr>
                                        <w:top w:val="none" w:sz="0" w:space="0" w:color="auto"/>
                                        <w:left w:val="none" w:sz="0" w:space="0" w:color="auto"/>
                                        <w:bottom w:val="none" w:sz="0" w:space="0" w:color="auto"/>
                                        <w:right w:val="none" w:sz="0" w:space="0" w:color="auto"/>
                                      </w:divBdr>
                                    </w:div>
                                    <w:div w:id="1084062413">
                                      <w:marLeft w:val="0"/>
                                      <w:marRight w:val="0"/>
                                      <w:marTop w:val="0"/>
                                      <w:marBottom w:val="0"/>
                                      <w:divBdr>
                                        <w:top w:val="none" w:sz="0" w:space="0" w:color="auto"/>
                                        <w:left w:val="none" w:sz="0" w:space="0" w:color="auto"/>
                                        <w:bottom w:val="none" w:sz="0" w:space="0" w:color="auto"/>
                                        <w:right w:val="none" w:sz="0" w:space="0" w:color="auto"/>
                                      </w:divBdr>
                                    </w:div>
                                    <w:div w:id="622611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5719">
      <w:bodyDiv w:val="1"/>
      <w:marLeft w:val="0"/>
      <w:marRight w:val="0"/>
      <w:marTop w:val="0"/>
      <w:marBottom w:val="0"/>
      <w:divBdr>
        <w:top w:val="none" w:sz="0" w:space="0" w:color="auto"/>
        <w:left w:val="none" w:sz="0" w:space="0" w:color="auto"/>
        <w:bottom w:val="none" w:sz="0" w:space="0" w:color="auto"/>
        <w:right w:val="none" w:sz="0" w:space="0" w:color="auto"/>
      </w:divBdr>
      <w:divsChild>
        <w:div w:id="784663057">
          <w:marLeft w:val="0"/>
          <w:marRight w:val="0"/>
          <w:marTop w:val="120"/>
          <w:marBottom w:val="120"/>
          <w:divBdr>
            <w:top w:val="none" w:sz="0" w:space="0" w:color="auto"/>
            <w:left w:val="none" w:sz="0" w:space="0" w:color="auto"/>
            <w:bottom w:val="none" w:sz="0" w:space="0" w:color="auto"/>
            <w:right w:val="none" w:sz="0" w:space="0" w:color="auto"/>
          </w:divBdr>
          <w:divsChild>
            <w:div w:id="747767272">
              <w:marLeft w:val="0"/>
              <w:marRight w:val="0"/>
              <w:marTop w:val="0"/>
              <w:marBottom w:val="0"/>
              <w:divBdr>
                <w:top w:val="none" w:sz="0" w:space="0" w:color="auto"/>
                <w:left w:val="none" w:sz="0" w:space="0" w:color="auto"/>
                <w:bottom w:val="none" w:sz="0" w:space="0" w:color="auto"/>
                <w:right w:val="none" w:sz="0" w:space="0" w:color="auto"/>
              </w:divBdr>
              <w:divsChild>
                <w:div w:id="484442266">
                  <w:marLeft w:val="0"/>
                  <w:marRight w:val="0"/>
                  <w:marTop w:val="480"/>
                  <w:marBottom w:val="0"/>
                  <w:divBdr>
                    <w:top w:val="none" w:sz="0" w:space="0" w:color="auto"/>
                    <w:left w:val="none" w:sz="0" w:space="0" w:color="auto"/>
                    <w:bottom w:val="none" w:sz="0" w:space="0" w:color="auto"/>
                    <w:right w:val="none" w:sz="0" w:space="0" w:color="auto"/>
                  </w:divBdr>
                  <w:divsChild>
                    <w:div w:id="516891441">
                      <w:marLeft w:val="0"/>
                      <w:marRight w:val="240"/>
                      <w:marTop w:val="0"/>
                      <w:marBottom w:val="0"/>
                      <w:divBdr>
                        <w:top w:val="none" w:sz="0" w:space="0" w:color="auto"/>
                        <w:left w:val="none" w:sz="0" w:space="0" w:color="auto"/>
                        <w:bottom w:val="none" w:sz="0" w:space="0" w:color="auto"/>
                        <w:right w:val="none" w:sz="0" w:space="0" w:color="auto"/>
                      </w:divBdr>
                      <w:divsChild>
                        <w:div w:id="3320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1167">
      <w:bodyDiv w:val="1"/>
      <w:marLeft w:val="0"/>
      <w:marRight w:val="0"/>
      <w:marTop w:val="0"/>
      <w:marBottom w:val="0"/>
      <w:divBdr>
        <w:top w:val="none" w:sz="0" w:space="0" w:color="auto"/>
        <w:left w:val="none" w:sz="0" w:space="0" w:color="auto"/>
        <w:bottom w:val="none" w:sz="0" w:space="0" w:color="auto"/>
        <w:right w:val="none" w:sz="0" w:space="0" w:color="auto"/>
      </w:divBdr>
      <w:divsChild>
        <w:div w:id="899439314">
          <w:marLeft w:val="0"/>
          <w:marRight w:val="0"/>
          <w:marTop w:val="120"/>
          <w:marBottom w:val="120"/>
          <w:divBdr>
            <w:top w:val="none" w:sz="0" w:space="0" w:color="auto"/>
            <w:left w:val="none" w:sz="0" w:space="0" w:color="auto"/>
            <w:bottom w:val="none" w:sz="0" w:space="0" w:color="auto"/>
            <w:right w:val="none" w:sz="0" w:space="0" w:color="auto"/>
          </w:divBdr>
          <w:divsChild>
            <w:div w:id="434136252">
              <w:marLeft w:val="0"/>
              <w:marRight w:val="0"/>
              <w:marTop w:val="0"/>
              <w:marBottom w:val="0"/>
              <w:divBdr>
                <w:top w:val="none" w:sz="0" w:space="0" w:color="auto"/>
                <w:left w:val="none" w:sz="0" w:space="0" w:color="auto"/>
                <w:bottom w:val="none" w:sz="0" w:space="0" w:color="auto"/>
                <w:right w:val="none" w:sz="0" w:space="0" w:color="auto"/>
              </w:divBdr>
              <w:divsChild>
                <w:div w:id="1109203617">
                  <w:marLeft w:val="0"/>
                  <w:marRight w:val="0"/>
                  <w:marTop w:val="480"/>
                  <w:marBottom w:val="0"/>
                  <w:divBdr>
                    <w:top w:val="none" w:sz="0" w:space="0" w:color="auto"/>
                    <w:left w:val="none" w:sz="0" w:space="0" w:color="auto"/>
                    <w:bottom w:val="none" w:sz="0" w:space="0" w:color="auto"/>
                    <w:right w:val="none" w:sz="0" w:space="0" w:color="auto"/>
                  </w:divBdr>
                  <w:divsChild>
                    <w:div w:id="1876112446">
                      <w:marLeft w:val="0"/>
                      <w:marRight w:val="240"/>
                      <w:marTop w:val="0"/>
                      <w:marBottom w:val="0"/>
                      <w:divBdr>
                        <w:top w:val="none" w:sz="0" w:space="0" w:color="auto"/>
                        <w:left w:val="none" w:sz="0" w:space="0" w:color="auto"/>
                        <w:bottom w:val="none" w:sz="0" w:space="0" w:color="auto"/>
                        <w:right w:val="none" w:sz="0" w:space="0" w:color="auto"/>
                      </w:divBdr>
                      <w:divsChild>
                        <w:div w:id="33043122">
                          <w:marLeft w:val="0"/>
                          <w:marRight w:val="0"/>
                          <w:marTop w:val="0"/>
                          <w:marBottom w:val="0"/>
                          <w:divBdr>
                            <w:top w:val="none" w:sz="0" w:space="0" w:color="auto"/>
                            <w:left w:val="none" w:sz="0" w:space="0" w:color="auto"/>
                            <w:bottom w:val="none" w:sz="0" w:space="0" w:color="auto"/>
                            <w:right w:val="none" w:sz="0" w:space="0" w:color="auto"/>
                          </w:divBdr>
                          <w:divsChild>
                            <w:div w:id="633029436">
                              <w:marLeft w:val="0"/>
                              <w:marRight w:val="0"/>
                              <w:marTop w:val="0"/>
                              <w:marBottom w:val="0"/>
                              <w:divBdr>
                                <w:top w:val="none" w:sz="0" w:space="0" w:color="auto"/>
                                <w:left w:val="none" w:sz="0" w:space="0" w:color="auto"/>
                                <w:bottom w:val="none" w:sz="0" w:space="0" w:color="auto"/>
                                <w:right w:val="none" w:sz="0" w:space="0" w:color="auto"/>
                              </w:divBdr>
                            </w:div>
                            <w:div w:id="2052532941">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606">
      <w:bodyDiv w:val="1"/>
      <w:marLeft w:val="0"/>
      <w:marRight w:val="0"/>
      <w:marTop w:val="0"/>
      <w:marBottom w:val="0"/>
      <w:divBdr>
        <w:top w:val="none" w:sz="0" w:space="0" w:color="auto"/>
        <w:left w:val="none" w:sz="0" w:space="0" w:color="auto"/>
        <w:bottom w:val="none" w:sz="0" w:space="0" w:color="auto"/>
        <w:right w:val="none" w:sz="0" w:space="0" w:color="auto"/>
      </w:divBdr>
      <w:divsChild>
        <w:div w:id="841356719">
          <w:marLeft w:val="0"/>
          <w:marRight w:val="0"/>
          <w:marTop w:val="120"/>
          <w:marBottom w:val="120"/>
          <w:divBdr>
            <w:top w:val="none" w:sz="0" w:space="0" w:color="auto"/>
            <w:left w:val="none" w:sz="0" w:space="0" w:color="auto"/>
            <w:bottom w:val="none" w:sz="0" w:space="0" w:color="auto"/>
            <w:right w:val="none" w:sz="0" w:space="0" w:color="auto"/>
          </w:divBdr>
          <w:divsChild>
            <w:div w:id="1213538224">
              <w:marLeft w:val="0"/>
              <w:marRight w:val="0"/>
              <w:marTop w:val="0"/>
              <w:marBottom w:val="0"/>
              <w:divBdr>
                <w:top w:val="none" w:sz="0" w:space="0" w:color="auto"/>
                <w:left w:val="none" w:sz="0" w:space="0" w:color="auto"/>
                <w:bottom w:val="none" w:sz="0" w:space="0" w:color="auto"/>
                <w:right w:val="none" w:sz="0" w:space="0" w:color="auto"/>
              </w:divBdr>
              <w:divsChild>
                <w:div w:id="799500144">
                  <w:marLeft w:val="0"/>
                  <w:marRight w:val="0"/>
                  <w:marTop w:val="480"/>
                  <w:marBottom w:val="0"/>
                  <w:divBdr>
                    <w:top w:val="none" w:sz="0" w:space="0" w:color="auto"/>
                    <w:left w:val="none" w:sz="0" w:space="0" w:color="auto"/>
                    <w:bottom w:val="none" w:sz="0" w:space="0" w:color="auto"/>
                    <w:right w:val="none" w:sz="0" w:space="0" w:color="auto"/>
                  </w:divBdr>
                  <w:divsChild>
                    <w:div w:id="600181061">
                      <w:marLeft w:val="0"/>
                      <w:marRight w:val="240"/>
                      <w:marTop w:val="0"/>
                      <w:marBottom w:val="0"/>
                      <w:divBdr>
                        <w:top w:val="none" w:sz="0" w:space="0" w:color="auto"/>
                        <w:left w:val="none" w:sz="0" w:space="0" w:color="auto"/>
                        <w:bottom w:val="none" w:sz="0" w:space="0" w:color="auto"/>
                        <w:right w:val="none" w:sz="0" w:space="0" w:color="auto"/>
                      </w:divBdr>
                      <w:divsChild>
                        <w:div w:id="991643307">
                          <w:marLeft w:val="0"/>
                          <w:marRight w:val="0"/>
                          <w:marTop w:val="0"/>
                          <w:marBottom w:val="0"/>
                          <w:divBdr>
                            <w:top w:val="none" w:sz="0" w:space="0" w:color="auto"/>
                            <w:left w:val="none" w:sz="0" w:space="0" w:color="auto"/>
                            <w:bottom w:val="none" w:sz="0" w:space="0" w:color="auto"/>
                            <w:right w:val="none" w:sz="0" w:space="0" w:color="auto"/>
                          </w:divBdr>
                          <w:divsChild>
                            <w:div w:id="1481658355">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991133836">
      <w:bodyDiv w:val="1"/>
      <w:marLeft w:val="0"/>
      <w:marRight w:val="0"/>
      <w:marTop w:val="0"/>
      <w:marBottom w:val="0"/>
      <w:divBdr>
        <w:top w:val="none" w:sz="0" w:space="0" w:color="auto"/>
        <w:left w:val="none" w:sz="0" w:space="0" w:color="auto"/>
        <w:bottom w:val="none" w:sz="0" w:space="0" w:color="auto"/>
        <w:right w:val="none" w:sz="0" w:space="0" w:color="auto"/>
      </w:divBdr>
      <w:divsChild>
        <w:div w:id="1855074911">
          <w:marLeft w:val="0"/>
          <w:marRight w:val="0"/>
          <w:marTop w:val="120"/>
          <w:marBottom w:val="120"/>
          <w:divBdr>
            <w:top w:val="none" w:sz="0" w:space="0" w:color="auto"/>
            <w:left w:val="none" w:sz="0" w:space="0" w:color="auto"/>
            <w:bottom w:val="none" w:sz="0" w:space="0" w:color="auto"/>
            <w:right w:val="none" w:sz="0" w:space="0" w:color="auto"/>
          </w:divBdr>
          <w:divsChild>
            <w:div w:id="570391997">
              <w:marLeft w:val="0"/>
              <w:marRight w:val="0"/>
              <w:marTop w:val="0"/>
              <w:marBottom w:val="0"/>
              <w:divBdr>
                <w:top w:val="none" w:sz="0" w:space="0" w:color="auto"/>
                <w:left w:val="none" w:sz="0" w:space="0" w:color="auto"/>
                <w:bottom w:val="none" w:sz="0" w:space="0" w:color="auto"/>
                <w:right w:val="none" w:sz="0" w:space="0" w:color="auto"/>
              </w:divBdr>
              <w:divsChild>
                <w:div w:id="542451555">
                  <w:marLeft w:val="0"/>
                  <w:marRight w:val="0"/>
                  <w:marTop w:val="480"/>
                  <w:marBottom w:val="0"/>
                  <w:divBdr>
                    <w:top w:val="none" w:sz="0" w:space="0" w:color="auto"/>
                    <w:left w:val="none" w:sz="0" w:space="0" w:color="auto"/>
                    <w:bottom w:val="none" w:sz="0" w:space="0" w:color="auto"/>
                    <w:right w:val="none" w:sz="0" w:space="0" w:color="auto"/>
                  </w:divBdr>
                  <w:divsChild>
                    <w:div w:id="1431468678">
                      <w:marLeft w:val="0"/>
                      <w:marRight w:val="240"/>
                      <w:marTop w:val="0"/>
                      <w:marBottom w:val="0"/>
                      <w:divBdr>
                        <w:top w:val="none" w:sz="0" w:space="0" w:color="auto"/>
                        <w:left w:val="none" w:sz="0" w:space="0" w:color="auto"/>
                        <w:bottom w:val="none" w:sz="0" w:space="0" w:color="auto"/>
                        <w:right w:val="none" w:sz="0" w:space="0" w:color="auto"/>
                      </w:divBdr>
                      <w:divsChild>
                        <w:div w:id="946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5118">
      <w:bodyDiv w:val="1"/>
      <w:marLeft w:val="0"/>
      <w:marRight w:val="0"/>
      <w:marTop w:val="0"/>
      <w:marBottom w:val="0"/>
      <w:divBdr>
        <w:top w:val="none" w:sz="0" w:space="0" w:color="auto"/>
        <w:left w:val="none" w:sz="0" w:space="0" w:color="auto"/>
        <w:bottom w:val="none" w:sz="0" w:space="0" w:color="auto"/>
        <w:right w:val="none" w:sz="0" w:space="0" w:color="auto"/>
      </w:divBdr>
      <w:divsChild>
        <w:div w:id="1612317189">
          <w:marLeft w:val="0"/>
          <w:marRight w:val="0"/>
          <w:marTop w:val="120"/>
          <w:marBottom w:val="120"/>
          <w:divBdr>
            <w:top w:val="none" w:sz="0" w:space="0" w:color="auto"/>
            <w:left w:val="none" w:sz="0" w:space="0" w:color="auto"/>
            <w:bottom w:val="none" w:sz="0" w:space="0" w:color="auto"/>
            <w:right w:val="none" w:sz="0" w:space="0" w:color="auto"/>
          </w:divBdr>
          <w:divsChild>
            <w:div w:id="1354845215">
              <w:marLeft w:val="0"/>
              <w:marRight w:val="0"/>
              <w:marTop w:val="0"/>
              <w:marBottom w:val="0"/>
              <w:divBdr>
                <w:top w:val="none" w:sz="0" w:space="0" w:color="auto"/>
                <w:left w:val="none" w:sz="0" w:space="0" w:color="auto"/>
                <w:bottom w:val="none" w:sz="0" w:space="0" w:color="auto"/>
                <w:right w:val="none" w:sz="0" w:space="0" w:color="auto"/>
              </w:divBdr>
              <w:divsChild>
                <w:div w:id="535048951">
                  <w:marLeft w:val="0"/>
                  <w:marRight w:val="0"/>
                  <w:marTop w:val="480"/>
                  <w:marBottom w:val="0"/>
                  <w:divBdr>
                    <w:top w:val="none" w:sz="0" w:space="0" w:color="auto"/>
                    <w:left w:val="none" w:sz="0" w:space="0" w:color="auto"/>
                    <w:bottom w:val="none" w:sz="0" w:space="0" w:color="auto"/>
                    <w:right w:val="none" w:sz="0" w:space="0" w:color="auto"/>
                  </w:divBdr>
                  <w:divsChild>
                    <w:div w:id="739597262">
                      <w:marLeft w:val="0"/>
                      <w:marRight w:val="240"/>
                      <w:marTop w:val="0"/>
                      <w:marBottom w:val="0"/>
                      <w:divBdr>
                        <w:top w:val="none" w:sz="0" w:space="0" w:color="auto"/>
                        <w:left w:val="none" w:sz="0" w:space="0" w:color="auto"/>
                        <w:bottom w:val="none" w:sz="0" w:space="0" w:color="auto"/>
                        <w:right w:val="none" w:sz="0" w:space="0" w:color="auto"/>
                      </w:divBdr>
                      <w:divsChild>
                        <w:div w:id="21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7229">
      <w:bodyDiv w:val="1"/>
      <w:marLeft w:val="0"/>
      <w:marRight w:val="0"/>
      <w:marTop w:val="0"/>
      <w:marBottom w:val="0"/>
      <w:divBdr>
        <w:top w:val="none" w:sz="0" w:space="0" w:color="auto"/>
        <w:left w:val="none" w:sz="0" w:space="0" w:color="auto"/>
        <w:bottom w:val="none" w:sz="0" w:space="0" w:color="auto"/>
        <w:right w:val="none" w:sz="0" w:space="0" w:color="auto"/>
      </w:divBdr>
      <w:divsChild>
        <w:div w:id="1888369368">
          <w:marLeft w:val="0"/>
          <w:marRight w:val="0"/>
          <w:marTop w:val="120"/>
          <w:marBottom w:val="120"/>
          <w:divBdr>
            <w:top w:val="none" w:sz="0" w:space="0" w:color="auto"/>
            <w:left w:val="none" w:sz="0" w:space="0" w:color="auto"/>
            <w:bottom w:val="none" w:sz="0" w:space="0" w:color="auto"/>
            <w:right w:val="none" w:sz="0" w:space="0" w:color="auto"/>
          </w:divBdr>
          <w:divsChild>
            <w:div w:id="448744803">
              <w:marLeft w:val="0"/>
              <w:marRight w:val="0"/>
              <w:marTop w:val="0"/>
              <w:marBottom w:val="0"/>
              <w:divBdr>
                <w:top w:val="none" w:sz="0" w:space="0" w:color="auto"/>
                <w:left w:val="none" w:sz="0" w:space="0" w:color="auto"/>
                <w:bottom w:val="none" w:sz="0" w:space="0" w:color="auto"/>
                <w:right w:val="none" w:sz="0" w:space="0" w:color="auto"/>
              </w:divBdr>
              <w:divsChild>
                <w:div w:id="1869443534">
                  <w:marLeft w:val="0"/>
                  <w:marRight w:val="0"/>
                  <w:marTop w:val="480"/>
                  <w:marBottom w:val="0"/>
                  <w:divBdr>
                    <w:top w:val="none" w:sz="0" w:space="0" w:color="auto"/>
                    <w:left w:val="none" w:sz="0" w:space="0" w:color="auto"/>
                    <w:bottom w:val="none" w:sz="0" w:space="0" w:color="auto"/>
                    <w:right w:val="none" w:sz="0" w:space="0" w:color="auto"/>
                  </w:divBdr>
                  <w:divsChild>
                    <w:div w:id="1814130999">
                      <w:marLeft w:val="0"/>
                      <w:marRight w:val="240"/>
                      <w:marTop w:val="0"/>
                      <w:marBottom w:val="0"/>
                      <w:divBdr>
                        <w:top w:val="none" w:sz="0" w:space="0" w:color="auto"/>
                        <w:left w:val="none" w:sz="0" w:space="0" w:color="auto"/>
                        <w:bottom w:val="none" w:sz="0" w:space="0" w:color="auto"/>
                        <w:right w:val="none" w:sz="0" w:space="0" w:color="auto"/>
                      </w:divBdr>
                      <w:divsChild>
                        <w:div w:id="1376009450">
                          <w:marLeft w:val="0"/>
                          <w:marRight w:val="0"/>
                          <w:marTop w:val="0"/>
                          <w:marBottom w:val="0"/>
                          <w:divBdr>
                            <w:top w:val="none" w:sz="0" w:space="0" w:color="auto"/>
                            <w:left w:val="none" w:sz="0" w:space="0" w:color="auto"/>
                            <w:bottom w:val="none" w:sz="0" w:space="0" w:color="auto"/>
                            <w:right w:val="none" w:sz="0" w:space="0" w:color="auto"/>
                          </w:divBdr>
                          <w:divsChild>
                            <w:div w:id="1404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83626">
      <w:bodyDiv w:val="1"/>
      <w:marLeft w:val="0"/>
      <w:marRight w:val="0"/>
      <w:marTop w:val="0"/>
      <w:marBottom w:val="0"/>
      <w:divBdr>
        <w:top w:val="none" w:sz="0" w:space="0" w:color="auto"/>
        <w:left w:val="none" w:sz="0" w:space="0" w:color="auto"/>
        <w:bottom w:val="none" w:sz="0" w:space="0" w:color="auto"/>
        <w:right w:val="none" w:sz="0" w:space="0" w:color="auto"/>
      </w:divBdr>
      <w:divsChild>
        <w:div w:id="1174799900">
          <w:marLeft w:val="0"/>
          <w:marRight w:val="0"/>
          <w:marTop w:val="120"/>
          <w:marBottom w:val="120"/>
          <w:divBdr>
            <w:top w:val="none" w:sz="0" w:space="0" w:color="auto"/>
            <w:left w:val="none" w:sz="0" w:space="0" w:color="auto"/>
            <w:bottom w:val="none" w:sz="0" w:space="0" w:color="auto"/>
            <w:right w:val="none" w:sz="0" w:space="0" w:color="auto"/>
          </w:divBdr>
          <w:divsChild>
            <w:div w:id="987318762">
              <w:marLeft w:val="0"/>
              <w:marRight w:val="0"/>
              <w:marTop w:val="0"/>
              <w:marBottom w:val="0"/>
              <w:divBdr>
                <w:top w:val="none" w:sz="0" w:space="0" w:color="auto"/>
                <w:left w:val="none" w:sz="0" w:space="0" w:color="auto"/>
                <w:bottom w:val="none" w:sz="0" w:space="0" w:color="auto"/>
                <w:right w:val="none" w:sz="0" w:space="0" w:color="auto"/>
              </w:divBdr>
              <w:divsChild>
                <w:div w:id="423722671">
                  <w:marLeft w:val="0"/>
                  <w:marRight w:val="0"/>
                  <w:marTop w:val="480"/>
                  <w:marBottom w:val="0"/>
                  <w:divBdr>
                    <w:top w:val="none" w:sz="0" w:space="0" w:color="auto"/>
                    <w:left w:val="none" w:sz="0" w:space="0" w:color="auto"/>
                    <w:bottom w:val="none" w:sz="0" w:space="0" w:color="auto"/>
                    <w:right w:val="none" w:sz="0" w:space="0" w:color="auto"/>
                  </w:divBdr>
                  <w:divsChild>
                    <w:div w:id="1694383729">
                      <w:marLeft w:val="0"/>
                      <w:marRight w:val="240"/>
                      <w:marTop w:val="0"/>
                      <w:marBottom w:val="0"/>
                      <w:divBdr>
                        <w:top w:val="none" w:sz="0" w:space="0" w:color="auto"/>
                        <w:left w:val="none" w:sz="0" w:space="0" w:color="auto"/>
                        <w:bottom w:val="none" w:sz="0" w:space="0" w:color="auto"/>
                        <w:right w:val="none" w:sz="0" w:space="0" w:color="auto"/>
                      </w:divBdr>
                      <w:divsChild>
                        <w:div w:id="9824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Antidepressant-drugs/Pages/Introduction.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conditions/Irritable-bowel-syndrome/Pages/Introduction.aspx" TargetMode="External"/><Relationship Id="rId12" Type="http://schemas.openxmlformats.org/officeDocument/2006/relationships/hyperlink" Target="http://www.ukfibromyalgia.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headache/Pages/Introduction.aspx" TargetMode="External"/><Relationship Id="rId11" Type="http://schemas.openxmlformats.org/officeDocument/2006/relationships/hyperlink" Target="http://www.fmauk.org/" TargetMode="External"/><Relationship Id="rId5" Type="http://schemas.openxmlformats.org/officeDocument/2006/relationships/webSettings" Target="webSettings.xml"/><Relationship Id="rId10" Type="http://schemas.openxmlformats.org/officeDocument/2006/relationships/hyperlink" Target="http://www.nhs.uk/conditions/counselling/pages/introduction.aspx" TargetMode="External"/><Relationship Id="rId4" Type="http://schemas.openxmlformats.org/officeDocument/2006/relationships/settings" Target="settings.xml"/><Relationship Id="rId9" Type="http://schemas.openxmlformats.org/officeDocument/2006/relationships/hyperlink" Target="http://www.nhs.uk/conditions/Cognitive-behavioural-therapy/Pages/Introduc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2</cp:revision>
  <dcterms:created xsi:type="dcterms:W3CDTF">2016-04-22T10:57:00Z</dcterms:created>
  <dcterms:modified xsi:type="dcterms:W3CDTF">2016-04-22T10:57:00Z</dcterms:modified>
</cp:coreProperties>
</file>